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5F" w:rsidRDefault="003C4699" w:rsidP="003C4699">
      <w:pPr>
        <w:jc w:val="center"/>
        <w:rPr>
          <w:rFonts w:ascii="Carbon Block" w:hAnsi="Carbon Block"/>
          <w:sz w:val="52"/>
          <w:szCs w:val="52"/>
        </w:rPr>
      </w:pPr>
      <w:proofErr w:type="spellStart"/>
      <w:r>
        <w:rPr>
          <w:rFonts w:ascii="Carbon Block" w:hAnsi="Carbon Block"/>
          <w:sz w:val="52"/>
          <w:szCs w:val="52"/>
        </w:rPr>
        <w:t>BACKGROUNd</w:t>
      </w:r>
      <w:proofErr w:type="spellEnd"/>
      <w:r>
        <w:rPr>
          <w:rFonts w:ascii="Carbon Block" w:hAnsi="Carbon Block"/>
          <w:sz w:val="52"/>
          <w:szCs w:val="52"/>
        </w:rPr>
        <w:t xml:space="preserve"> INFO:</w:t>
      </w:r>
    </w:p>
    <w:p w:rsidR="003C4699" w:rsidRPr="003C4699" w:rsidRDefault="003C4699" w:rsidP="003C4699">
      <w:pPr>
        <w:jc w:val="center"/>
        <w:rPr>
          <w:rFonts w:ascii="Chiller" w:hAnsi="Chiller"/>
          <w:sz w:val="52"/>
          <w:szCs w:val="52"/>
        </w:rPr>
      </w:pPr>
      <w:r>
        <w:rPr>
          <w:rFonts w:ascii="Chiller" w:hAnsi="Chiller"/>
          <w:sz w:val="52"/>
          <w:szCs w:val="52"/>
        </w:rPr>
        <w:t>The Masque of the Red Death</w:t>
      </w:r>
    </w:p>
    <w:p w:rsidR="003C4699" w:rsidRDefault="003C4699" w:rsidP="003C4699">
      <w:pPr>
        <w:rPr>
          <w:rFonts w:ascii="Teen" w:hAnsi="Teen"/>
          <w:sz w:val="28"/>
          <w:szCs w:val="28"/>
        </w:rPr>
      </w:pPr>
      <w:r>
        <w:rPr>
          <w:rFonts w:ascii="Teen" w:hAnsi="Teen"/>
          <w:sz w:val="28"/>
          <w:szCs w:val="28"/>
        </w:rPr>
        <w:t>Black Plague:</w:t>
      </w:r>
    </w:p>
    <w:p w:rsidR="003C4699" w:rsidRPr="003C4699" w:rsidRDefault="003C4699" w:rsidP="003C4699">
      <w:pPr>
        <w:rPr>
          <w:rFonts w:ascii="Teen" w:hAnsi="Teen"/>
          <w:sz w:val="18"/>
          <w:szCs w:val="18"/>
        </w:rPr>
      </w:pPr>
      <w:hyperlink r:id="rId6" w:history="1">
        <w:r w:rsidRPr="003C4699">
          <w:rPr>
            <w:rStyle w:val="Hyperlink"/>
            <w:rFonts w:ascii="Teen" w:hAnsi="Teen"/>
            <w:sz w:val="18"/>
            <w:szCs w:val="18"/>
          </w:rPr>
          <w:t>http://www.eyewitnesstohistory.com/pfplague.htm</w:t>
        </w:r>
      </w:hyperlink>
    </w:p>
    <w:p w:rsidR="003C4699" w:rsidRDefault="003C4699" w:rsidP="003C4699">
      <w:pPr>
        <w:rPr>
          <w:rFonts w:ascii="Teen" w:hAnsi="Teen"/>
          <w:sz w:val="18"/>
          <w:szCs w:val="18"/>
        </w:rPr>
      </w:pPr>
      <w:hyperlink r:id="rId7" w:history="1">
        <w:r w:rsidRPr="004A573C">
          <w:rPr>
            <w:rStyle w:val="Hyperlink"/>
            <w:rFonts w:ascii="Teen" w:hAnsi="Teen"/>
            <w:sz w:val="18"/>
            <w:szCs w:val="18"/>
          </w:rPr>
          <w:t>http://www.youtube.com/watch?v=jFACHNd_AWs&amp;list=PL515C8D79ECA96119&amp;index=6&amp;feature=plpp_video</w:t>
        </w:r>
      </w:hyperlink>
    </w:p>
    <w:p w:rsidR="003C4699" w:rsidRDefault="003C4699" w:rsidP="003C4699">
      <w:pPr>
        <w:ind w:firstLine="720"/>
        <w:rPr>
          <w:rFonts w:ascii="Teen" w:hAnsi="Teen"/>
          <w:sz w:val="20"/>
          <w:szCs w:val="20"/>
        </w:rPr>
      </w:pPr>
      <w:r>
        <w:rPr>
          <w:rFonts w:ascii="Teen" w:hAnsi="Teen"/>
          <w:sz w:val="20"/>
          <w:szCs w:val="20"/>
        </w:rPr>
        <w:t>Background:</w:t>
      </w:r>
    </w:p>
    <w:p w:rsidR="003C4699" w:rsidRDefault="003C4699" w:rsidP="003C4699">
      <w:pPr>
        <w:rPr>
          <w:rFonts w:ascii="Teen" w:hAnsi="Teen"/>
          <w:sz w:val="20"/>
          <w:szCs w:val="20"/>
        </w:rPr>
      </w:pPr>
    </w:p>
    <w:p w:rsidR="003C4699" w:rsidRDefault="003C4699" w:rsidP="003C4699">
      <w:pPr>
        <w:rPr>
          <w:rFonts w:ascii="Teen" w:hAnsi="Teen"/>
          <w:sz w:val="20"/>
          <w:szCs w:val="20"/>
        </w:rPr>
      </w:pPr>
      <w:r>
        <w:rPr>
          <w:rFonts w:ascii="Teen" w:hAnsi="Teen"/>
          <w:sz w:val="20"/>
          <w:szCs w:val="20"/>
        </w:rPr>
        <w:tab/>
        <w:t>Signs of impending death:</w:t>
      </w:r>
    </w:p>
    <w:p w:rsidR="003C4699" w:rsidRDefault="003C4699" w:rsidP="003C4699">
      <w:pPr>
        <w:rPr>
          <w:rFonts w:ascii="Teen" w:hAnsi="Teen"/>
          <w:sz w:val="20"/>
          <w:szCs w:val="20"/>
        </w:rPr>
      </w:pPr>
    </w:p>
    <w:p w:rsidR="003C4699" w:rsidRDefault="003C4699" w:rsidP="003C4699">
      <w:pPr>
        <w:rPr>
          <w:rFonts w:ascii="Teen" w:hAnsi="Teen"/>
          <w:sz w:val="20"/>
          <w:szCs w:val="20"/>
        </w:rPr>
      </w:pPr>
      <w:r>
        <w:rPr>
          <w:rFonts w:ascii="Teen" w:hAnsi="Teen"/>
          <w:sz w:val="20"/>
          <w:szCs w:val="20"/>
        </w:rPr>
        <w:tab/>
        <w:t>Varying reactions:</w:t>
      </w:r>
    </w:p>
    <w:p w:rsidR="003C4699" w:rsidRDefault="003C4699" w:rsidP="003C4699">
      <w:pPr>
        <w:rPr>
          <w:rFonts w:ascii="Teen" w:hAnsi="Teen"/>
          <w:sz w:val="20"/>
          <w:szCs w:val="20"/>
        </w:rPr>
      </w:pPr>
    </w:p>
    <w:p w:rsidR="003C4699" w:rsidRDefault="003C4699" w:rsidP="003C4699">
      <w:pPr>
        <w:rPr>
          <w:rFonts w:ascii="Teen" w:hAnsi="Teen"/>
          <w:sz w:val="20"/>
          <w:szCs w:val="20"/>
        </w:rPr>
      </w:pPr>
      <w:r>
        <w:rPr>
          <w:rFonts w:ascii="Teen" w:hAnsi="Teen"/>
          <w:sz w:val="20"/>
          <w:szCs w:val="20"/>
        </w:rPr>
        <w:tab/>
        <w:t>Breakdown of social order:</w:t>
      </w:r>
    </w:p>
    <w:p w:rsidR="003C4699" w:rsidRDefault="003C4699" w:rsidP="003C4699">
      <w:pPr>
        <w:rPr>
          <w:rFonts w:ascii="Teen" w:hAnsi="Teen"/>
          <w:sz w:val="20"/>
          <w:szCs w:val="20"/>
        </w:rPr>
      </w:pPr>
    </w:p>
    <w:p w:rsidR="003C4699" w:rsidRDefault="003C4699" w:rsidP="003C4699">
      <w:pPr>
        <w:rPr>
          <w:rFonts w:ascii="Teen" w:hAnsi="Teen"/>
          <w:sz w:val="20"/>
          <w:szCs w:val="20"/>
        </w:rPr>
      </w:pPr>
      <w:r>
        <w:rPr>
          <w:rFonts w:ascii="Teen" w:hAnsi="Teen"/>
          <w:sz w:val="20"/>
          <w:szCs w:val="20"/>
        </w:rPr>
        <w:tab/>
        <w:t>Mass Burials:</w:t>
      </w:r>
    </w:p>
    <w:p w:rsidR="003C4699" w:rsidRDefault="003C4699" w:rsidP="003C4699">
      <w:pPr>
        <w:rPr>
          <w:rFonts w:ascii="Teen" w:hAnsi="Teen"/>
          <w:sz w:val="20"/>
          <w:szCs w:val="20"/>
        </w:rPr>
      </w:pPr>
    </w:p>
    <w:p w:rsidR="003C4699" w:rsidRDefault="003C4699" w:rsidP="003C4699">
      <w:pPr>
        <w:rPr>
          <w:rFonts w:ascii="Teen" w:hAnsi="Teen"/>
          <w:sz w:val="28"/>
          <w:szCs w:val="28"/>
        </w:rPr>
      </w:pPr>
      <w:r>
        <w:rPr>
          <w:rFonts w:ascii="Teen" w:hAnsi="Teen"/>
          <w:sz w:val="28"/>
          <w:szCs w:val="28"/>
        </w:rPr>
        <w:t>Seven Deadly Sins:</w:t>
      </w:r>
    </w:p>
    <w:p w:rsidR="00356805" w:rsidRDefault="00356805" w:rsidP="003C4699">
      <w:pPr>
        <w:rPr>
          <w:rFonts w:ascii="Teen" w:hAnsi="Teen"/>
          <w:sz w:val="20"/>
          <w:szCs w:val="20"/>
        </w:rPr>
      </w:pPr>
      <w:hyperlink r:id="rId8" w:history="1">
        <w:r w:rsidRPr="004A573C">
          <w:rPr>
            <w:rStyle w:val="Hyperlink"/>
            <w:rFonts w:ascii="Teen" w:hAnsi="Teen"/>
            <w:sz w:val="20"/>
            <w:szCs w:val="20"/>
          </w:rPr>
          <w:t>http://www.youtube.com/watch?v=RUnll0QgnuE</w:t>
        </w:r>
      </w:hyperlink>
    </w:p>
    <w:p w:rsidR="003C4699" w:rsidRDefault="003C4699" w:rsidP="00356805">
      <w:pPr>
        <w:ind w:firstLine="720"/>
        <w:rPr>
          <w:rFonts w:ascii="Teen" w:hAnsi="Teen"/>
          <w:sz w:val="20"/>
          <w:szCs w:val="20"/>
        </w:rPr>
      </w:pPr>
      <w:r>
        <w:rPr>
          <w:rFonts w:ascii="Teen" w:hAnsi="Teen"/>
          <w:sz w:val="20"/>
          <w:szCs w:val="20"/>
        </w:rPr>
        <w:t>1.</w:t>
      </w:r>
    </w:p>
    <w:p w:rsidR="003C4699" w:rsidRDefault="003C4699" w:rsidP="003C4699">
      <w:pPr>
        <w:rPr>
          <w:rFonts w:ascii="Teen" w:hAnsi="Teen"/>
          <w:sz w:val="20"/>
          <w:szCs w:val="20"/>
        </w:rPr>
      </w:pPr>
      <w:r>
        <w:rPr>
          <w:rFonts w:ascii="Teen" w:hAnsi="Teen"/>
          <w:sz w:val="20"/>
          <w:szCs w:val="20"/>
        </w:rPr>
        <w:tab/>
        <w:t>2.</w:t>
      </w:r>
    </w:p>
    <w:p w:rsidR="003C4699" w:rsidRDefault="003C4699" w:rsidP="003C4699">
      <w:pPr>
        <w:rPr>
          <w:rFonts w:ascii="Teen" w:hAnsi="Teen"/>
          <w:sz w:val="20"/>
          <w:szCs w:val="20"/>
        </w:rPr>
      </w:pPr>
      <w:r>
        <w:rPr>
          <w:rFonts w:ascii="Teen" w:hAnsi="Teen"/>
          <w:sz w:val="20"/>
          <w:szCs w:val="20"/>
        </w:rPr>
        <w:tab/>
        <w:t>3.</w:t>
      </w:r>
    </w:p>
    <w:p w:rsidR="003C4699" w:rsidRDefault="003C4699" w:rsidP="003C4699">
      <w:pPr>
        <w:rPr>
          <w:rFonts w:ascii="Teen" w:hAnsi="Teen"/>
          <w:sz w:val="20"/>
          <w:szCs w:val="20"/>
        </w:rPr>
      </w:pPr>
      <w:r>
        <w:rPr>
          <w:rFonts w:ascii="Teen" w:hAnsi="Teen"/>
          <w:sz w:val="20"/>
          <w:szCs w:val="20"/>
        </w:rPr>
        <w:tab/>
        <w:t>4.</w:t>
      </w:r>
    </w:p>
    <w:p w:rsidR="003C4699" w:rsidRDefault="003C4699" w:rsidP="003C4699">
      <w:pPr>
        <w:rPr>
          <w:rFonts w:ascii="Teen" w:hAnsi="Teen"/>
          <w:sz w:val="20"/>
          <w:szCs w:val="20"/>
        </w:rPr>
      </w:pPr>
      <w:r>
        <w:rPr>
          <w:rFonts w:ascii="Teen" w:hAnsi="Teen"/>
          <w:sz w:val="20"/>
          <w:szCs w:val="20"/>
        </w:rPr>
        <w:tab/>
        <w:t>5.</w:t>
      </w:r>
    </w:p>
    <w:p w:rsidR="003C4699" w:rsidRDefault="003C4699" w:rsidP="003C4699">
      <w:pPr>
        <w:rPr>
          <w:rFonts w:ascii="Teen" w:hAnsi="Teen"/>
          <w:sz w:val="20"/>
          <w:szCs w:val="20"/>
        </w:rPr>
      </w:pPr>
      <w:r>
        <w:rPr>
          <w:rFonts w:ascii="Teen" w:hAnsi="Teen"/>
          <w:sz w:val="20"/>
          <w:szCs w:val="20"/>
        </w:rPr>
        <w:tab/>
        <w:t>6.</w:t>
      </w:r>
    </w:p>
    <w:p w:rsidR="003C4699" w:rsidRPr="003C4699" w:rsidRDefault="003C4699" w:rsidP="003C4699">
      <w:pPr>
        <w:rPr>
          <w:rFonts w:ascii="Teen" w:hAnsi="Teen"/>
          <w:sz w:val="20"/>
          <w:szCs w:val="20"/>
        </w:rPr>
      </w:pPr>
      <w:r>
        <w:rPr>
          <w:rFonts w:ascii="Teen" w:hAnsi="Teen"/>
          <w:sz w:val="20"/>
          <w:szCs w:val="20"/>
        </w:rPr>
        <w:tab/>
        <w:t>7.</w:t>
      </w:r>
    </w:p>
    <w:p w:rsidR="003C4699" w:rsidRDefault="003C4699" w:rsidP="003C4699">
      <w:pPr>
        <w:rPr>
          <w:rFonts w:ascii="Teen" w:hAnsi="Teen"/>
          <w:sz w:val="20"/>
          <w:szCs w:val="20"/>
        </w:rPr>
      </w:pPr>
    </w:p>
    <w:p w:rsidR="00356805" w:rsidRDefault="00356805" w:rsidP="003C4699">
      <w:pPr>
        <w:rPr>
          <w:rFonts w:ascii="Teen" w:hAnsi="Teen"/>
          <w:sz w:val="20"/>
          <w:szCs w:val="20"/>
        </w:rPr>
      </w:pPr>
    </w:p>
    <w:p w:rsidR="00356805" w:rsidRDefault="00356805" w:rsidP="003C4699">
      <w:pPr>
        <w:rPr>
          <w:rFonts w:ascii="Teen" w:hAnsi="Teen"/>
          <w:sz w:val="28"/>
          <w:szCs w:val="28"/>
        </w:rPr>
      </w:pPr>
      <w:r>
        <w:rPr>
          <w:rFonts w:ascii="Teen" w:hAnsi="Teen"/>
          <w:sz w:val="28"/>
          <w:szCs w:val="28"/>
        </w:rPr>
        <w:lastRenderedPageBreak/>
        <w:t>Seven Stages of Man:</w:t>
      </w:r>
    </w:p>
    <w:p w:rsidR="008B146D" w:rsidRPr="008B146D" w:rsidRDefault="008B146D" w:rsidP="003C4699">
      <w:pPr>
        <w:rPr>
          <w:rFonts w:ascii="Teen" w:hAnsi="Teen"/>
          <w:sz w:val="18"/>
          <w:szCs w:val="18"/>
        </w:rPr>
      </w:pPr>
      <w:hyperlink r:id="rId9" w:history="1">
        <w:r w:rsidRPr="004A573C">
          <w:rPr>
            <w:rStyle w:val="Hyperlink"/>
            <w:rFonts w:ascii="Teen" w:hAnsi="Teen"/>
            <w:sz w:val="18"/>
            <w:szCs w:val="18"/>
          </w:rPr>
          <w:t>http://www.youtube.com/watch?v=ziXqEX6AwKA&amp;feature=related</w:t>
        </w:r>
      </w:hyperlink>
    </w:p>
    <w:p w:rsidR="00356805" w:rsidRDefault="00356805" w:rsidP="00356805">
      <w:pPr>
        <w:rPr>
          <w:i/>
          <w:iCs/>
        </w:rPr>
      </w:pPr>
      <w:r>
        <w:rPr>
          <w:i/>
          <w:iCs/>
        </w:rPr>
        <w:t xml:space="preserve">SEVEN STAGES OF MAN (from Shakespeare’s As You </w:t>
      </w:r>
      <w:proofErr w:type="gramStart"/>
      <w:r>
        <w:rPr>
          <w:i/>
          <w:iCs/>
        </w:rPr>
        <w:t>Like</w:t>
      </w:r>
      <w:proofErr w:type="gramEnd"/>
      <w:r>
        <w:rPr>
          <w:i/>
          <w:iCs/>
        </w:rPr>
        <w:t xml:space="preserve"> It)</w:t>
      </w:r>
    </w:p>
    <w:p w:rsidR="00356805" w:rsidRPr="00ED4130" w:rsidRDefault="00356805" w:rsidP="00356805">
      <w:r w:rsidRPr="00ED4130">
        <w:rPr>
          <w:i/>
          <w:iCs/>
        </w:rPr>
        <w:t>Jacques:</w:t>
      </w:r>
      <w:r w:rsidRPr="00ED4130">
        <w:t xml:space="preserve"> All the world's a stage</w:t>
      </w:r>
      <w:proofErr w:type="gramStart"/>
      <w:r w:rsidRPr="00ED4130">
        <w:t>,</w:t>
      </w:r>
      <w:proofErr w:type="gramEnd"/>
      <w:r w:rsidRPr="00ED4130">
        <w:br/>
        <w:t>And all the men and women merely players;</w:t>
      </w:r>
      <w:r w:rsidRPr="00ED4130">
        <w:br/>
        <w:t>They have their exits and their entrances,</w:t>
      </w:r>
      <w:r w:rsidRPr="00ED4130">
        <w:br/>
        <w:t>And one man in his time plays many parts,</w:t>
      </w:r>
      <w:r w:rsidRPr="00ED4130">
        <w:br/>
        <w:t xml:space="preserve">His acts being seven ages. </w:t>
      </w:r>
      <w:proofErr w:type="gramStart"/>
      <w:r w:rsidRPr="00ED4130">
        <w:t>At first, the infant,</w:t>
      </w:r>
      <w:r>
        <w:tab/>
      </w:r>
      <w:r>
        <w:tab/>
      </w:r>
      <w:r>
        <w:tab/>
      </w:r>
      <w:r>
        <w:tab/>
      </w:r>
      <w:r>
        <w:tab/>
        <w:t>1</w:t>
      </w:r>
      <w:r w:rsidRPr="00ED4130">
        <w:br/>
        <w:t xml:space="preserve">Mewling and </w:t>
      </w:r>
      <w:hyperlink r:id="rId10" w:anchor="puke" w:history="1">
        <w:r w:rsidRPr="00ED4130">
          <w:rPr>
            <w:rStyle w:val="Hyperlink"/>
          </w:rPr>
          <w:t>puking*</w:t>
        </w:r>
      </w:hyperlink>
      <w:r w:rsidRPr="00ED4130">
        <w:t xml:space="preserve"> in the nurse's arms.</w:t>
      </w:r>
      <w:proofErr w:type="gramEnd"/>
      <w:r w:rsidRPr="00ED4130">
        <w:br/>
        <w:t>Then the whining schoolboy, with his satchel</w:t>
      </w:r>
      <w:r>
        <w:tab/>
      </w:r>
      <w:r>
        <w:tab/>
      </w:r>
      <w:r>
        <w:tab/>
      </w:r>
      <w:r>
        <w:tab/>
      </w:r>
      <w:r>
        <w:tab/>
        <w:t>2</w:t>
      </w:r>
      <w:r w:rsidRPr="00ED4130">
        <w:br/>
      </w:r>
      <w:proofErr w:type="gramStart"/>
      <w:r w:rsidRPr="00ED4130">
        <w:t>And</w:t>
      </w:r>
      <w:proofErr w:type="gramEnd"/>
      <w:r w:rsidRPr="00ED4130">
        <w:t xml:space="preserve"> shining morning face, creeping like snail</w:t>
      </w:r>
      <w:r w:rsidRPr="00ED4130">
        <w:br/>
        <w:t>Unwillingly to school. And then the lover,</w:t>
      </w:r>
      <w:r>
        <w:tab/>
      </w:r>
      <w:r>
        <w:tab/>
      </w:r>
      <w:r>
        <w:tab/>
      </w:r>
      <w:r>
        <w:tab/>
      </w:r>
      <w:r>
        <w:tab/>
        <w:t>3</w:t>
      </w:r>
      <w:r w:rsidRPr="00ED4130">
        <w:br/>
      </w:r>
      <w:proofErr w:type="gramStart"/>
      <w:r w:rsidRPr="00ED4130">
        <w:t>Sighing</w:t>
      </w:r>
      <w:proofErr w:type="gramEnd"/>
      <w:r w:rsidRPr="00ED4130">
        <w:t xml:space="preserve"> like furnace, with a woeful ballad</w:t>
      </w:r>
      <w:r w:rsidRPr="00ED4130">
        <w:br/>
        <w:t>Made to his mistress' eyebrow. Then a soldier,</w:t>
      </w:r>
      <w:r>
        <w:tab/>
      </w:r>
      <w:r>
        <w:tab/>
      </w:r>
      <w:r>
        <w:tab/>
      </w:r>
      <w:r>
        <w:tab/>
      </w:r>
      <w:r>
        <w:tab/>
        <w:t>4</w:t>
      </w:r>
      <w:r w:rsidRPr="00ED4130">
        <w:br/>
        <w:t xml:space="preserve">Full of strange oaths and </w:t>
      </w:r>
      <w:hyperlink r:id="rId11" w:anchor="x1" w:history="1">
        <w:r w:rsidRPr="00ED4130">
          <w:rPr>
            <w:rStyle w:val="Hyperlink"/>
          </w:rPr>
          <w:t xml:space="preserve">bearded like the </w:t>
        </w:r>
        <w:proofErr w:type="spellStart"/>
        <w:r w:rsidRPr="00ED4130">
          <w:rPr>
            <w:rStyle w:val="Hyperlink"/>
          </w:rPr>
          <w:t>pard</w:t>
        </w:r>
        <w:proofErr w:type="spellEnd"/>
        <w:r w:rsidRPr="00ED4130">
          <w:rPr>
            <w:rStyle w:val="Hyperlink"/>
          </w:rPr>
          <w:t>*</w:t>
        </w:r>
      </w:hyperlink>
      <w:proofErr w:type="gramStart"/>
      <w:r w:rsidRPr="00ED4130">
        <w:t>,</w:t>
      </w:r>
      <w:proofErr w:type="gramEnd"/>
      <w:r w:rsidRPr="00ED4130">
        <w:br/>
        <w:t xml:space="preserve">Jealous in </w:t>
      </w:r>
      <w:proofErr w:type="spellStart"/>
      <w:r w:rsidRPr="00ED4130">
        <w:t>honour</w:t>
      </w:r>
      <w:proofErr w:type="spellEnd"/>
      <w:r w:rsidRPr="00ED4130">
        <w:t>, sudden and quick in quarrel,</w:t>
      </w:r>
      <w:r w:rsidRPr="00ED4130">
        <w:br/>
        <w:t>Seeking the bubble reputation</w:t>
      </w:r>
      <w:r w:rsidRPr="00ED4130">
        <w:br/>
        <w:t>Even in the canon's mouth. And then the justice,</w:t>
      </w:r>
      <w:r>
        <w:tab/>
      </w:r>
      <w:r>
        <w:tab/>
      </w:r>
      <w:r>
        <w:tab/>
      </w:r>
      <w:r>
        <w:tab/>
        <w:t>5</w:t>
      </w:r>
      <w:r w:rsidRPr="00ED4130">
        <w:br/>
        <w:t xml:space="preserve">In fair round belly with good </w:t>
      </w:r>
      <w:hyperlink r:id="rId12" w:anchor="x1" w:history="1">
        <w:r w:rsidRPr="00ED4130">
          <w:rPr>
            <w:rStyle w:val="Hyperlink"/>
          </w:rPr>
          <w:t>capon*</w:t>
        </w:r>
      </w:hyperlink>
      <w:r w:rsidRPr="00ED4130">
        <w:t xml:space="preserve"> lined</w:t>
      </w:r>
      <w:proofErr w:type="gramStart"/>
      <w:r w:rsidRPr="00ED4130">
        <w:t>,</w:t>
      </w:r>
      <w:proofErr w:type="gramEnd"/>
      <w:r w:rsidRPr="00ED4130">
        <w:br/>
        <w:t>With eyes severe and beard of formal cut,</w:t>
      </w:r>
      <w:r w:rsidRPr="00ED4130">
        <w:br/>
        <w:t xml:space="preserve">Full of </w:t>
      </w:r>
      <w:hyperlink r:id="rId13" w:anchor="x1" w:history="1">
        <w:r w:rsidRPr="00ED4130">
          <w:rPr>
            <w:rStyle w:val="Hyperlink"/>
          </w:rPr>
          <w:t>wise saws*</w:t>
        </w:r>
      </w:hyperlink>
      <w:r w:rsidRPr="00ED4130">
        <w:t xml:space="preserve"> and modern instances;</w:t>
      </w:r>
      <w:r w:rsidRPr="00ED4130">
        <w:br/>
        <w:t>And so he plays his part. The sixth age shifts</w:t>
      </w:r>
      <w:r w:rsidRPr="00ED4130">
        <w:br/>
        <w:t xml:space="preserve">Into the lean and </w:t>
      </w:r>
      <w:proofErr w:type="spellStart"/>
      <w:r w:rsidRPr="00ED4130">
        <w:t>slippered</w:t>
      </w:r>
      <w:proofErr w:type="spellEnd"/>
      <w:r w:rsidRPr="00ED4130">
        <w:t xml:space="preserve"> </w:t>
      </w:r>
      <w:hyperlink r:id="rId14" w:anchor="x1" w:history="1">
        <w:r w:rsidRPr="00ED4130">
          <w:rPr>
            <w:rStyle w:val="Hyperlink"/>
          </w:rPr>
          <w:t>pantaloon*</w:t>
        </w:r>
      </w:hyperlink>
      <w:r>
        <w:tab/>
      </w:r>
      <w:r>
        <w:tab/>
      </w:r>
      <w:r>
        <w:tab/>
      </w:r>
      <w:r>
        <w:tab/>
      </w:r>
      <w:r>
        <w:tab/>
      </w:r>
      <w:r>
        <w:tab/>
        <w:t>6</w:t>
      </w:r>
      <w:r w:rsidRPr="00ED4130">
        <w:br/>
        <w:t>With spectacles on nose and pouch on side;</w:t>
      </w:r>
      <w:r w:rsidRPr="00ED4130">
        <w:br/>
        <w:t>His youthful hose, well saved, a world too wide</w:t>
      </w:r>
      <w:r w:rsidRPr="00ED4130">
        <w:br/>
        <w:t>For his shrunk shank, and his big manly voice,</w:t>
      </w:r>
      <w:r w:rsidRPr="00ED4130">
        <w:br/>
        <w:t>Turning again toward childish treble, pipes</w:t>
      </w:r>
      <w:r w:rsidRPr="00ED4130">
        <w:br/>
        <w:t xml:space="preserve">And whistles in </w:t>
      </w:r>
      <w:hyperlink r:id="rId15" w:anchor="x1" w:history="1">
        <w:r w:rsidRPr="00ED4130">
          <w:rPr>
            <w:rStyle w:val="Hyperlink"/>
          </w:rPr>
          <w:t>his*</w:t>
        </w:r>
      </w:hyperlink>
      <w:r w:rsidRPr="00ED4130">
        <w:t xml:space="preserve"> sound. Last scene of all,</w:t>
      </w:r>
      <w:r>
        <w:tab/>
      </w:r>
      <w:r>
        <w:tab/>
      </w:r>
      <w:r>
        <w:tab/>
      </w:r>
      <w:r>
        <w:tab/>
      </w:r>
      <w:r>
        <w:tab/>
        <w:t>7</w:t>
      </w:r>
      <w:r w:rsidRPr="00ED4130">
        <w:br/>
        <w:t>That ends this strange eventful history</w:t>
      </w:r>
      <w:proofErr w:type="gramStart"/>
      <w:r w:rsidRPr="00ED4130">
        <w:t>,</w:t>
      </w:r>
      <w:proofErr w:type="gramEnd"/>
      <w:r w:rsidRPr="00ED4130">
        <w:br/>
        <w:t>Is second childishness and mere oblivion,</w:t>
      </w:r>
      <w:r w:rsidRPr="00ED4130">
        <w:br/>
      </w:r>
      <w:hyperlink r:id="rId16" w:anchor="x1" w:history="1">
        <w:r w:rsidRPr="00ED4130">
          <w:rPr>
            <w:rStyle w:val="Hyperlink"/>
          </w:rPr>
          <w:t>Sans*</w:t>
        </w:r>
      </w:hyperlink>
      <w:r w:rsidRPr="00ED4130">
        <w:t xml:space="preserve"> teeth, sans eyes, sans taste, sans everything.</w:t>
      </w:r>
      <w:r w:rsidRPr="00ED4130">
        <w:br/>
      </w:r>
      <w:proofErr w:type="gramStart"/>
      <w:r w:rsidRPr="00ED4130">
        <w:t>(</w:t>
      </w:r>
      <w:r w:rsidRPr="00ED4130">
        <w:rPr>
          <w:i/>
          <w:iCs/>
        </w:rPr>
        <w:t>As You Like It</w:t>
      </w:r>
      <w:r w:rsidRPr="00ED4130">
        <w:t>, 2.</w:t>
      </w:r>
      <w:proofErr w:type="gramEnd"/>
      <w:r w:rsidRPr="00ED4130">
        <w:t xml:space="preserve"> 7. 139-167) </w:t>
      </w:r>
    </w:p>
    <w:p w:rsidR="00356805" w:rsidRDefault="00356805" w:rsidP="00356805"/>
    <w:p w:rsidR="00356805" w:rsidRDefault="00356805" w:rsidP="003C4699">
      <w:pPr>
        <w:rPr>
          <w:rFonts w:ascii="Teen" w:hAnsi="Teen"/>
          <w:sz w:val="28"/>
          <w:szCs w:val="28"/>
        </w:rPr>
      </w:pPr>
    </w:p>
    <w:p w:rsidR="007576B2" w:rsidRDefault="007576B2" w:rsidP="003C4699">
      <w:pPr>
        <w:rPr>
          <w:rFonts w:ascii="Teen" w:hAnsi="Teen"/>
          <w:sz w:val="28"/>
          <w:szCs w:val="28"/>
        </w:rPr>
      </w:pPr>
    </w:p>
    <w:p w:rsidR="007576B2" w:rsidRDefault="007576B2" w:rsidP="003C4699">
      <w:pPr>
        <w:rPr>
          <w:rFonts w:ascii="Teen" w:hAnsi="Teen"/>
          <w:sz w:val="28"/>
          <w:szCs w:val="28"/>
        </w:rPr>
      </w:pPr>
    </w:p>
    <w:p w:rsidR="007576B2" w:rsidRDefault="007576B2" w:rsidP="007576B2">
      <w:pPr>
        <w:jc w:val="center"/>
        <w:rPr>
          <w:rFonts w:ascii="Chiller" w:hAnsi="Chiller"/>
          <w:sz w:val="40"/>
          <w:szCs w:val="40"/>
        </w:rPr>
      </w:pPr>
      <w:r w:rsidRPr="007576B2">
        <w:rPr>
          <w:rFonts w:ascii="Chiller" w:hAnsi="Chiller"/>
          <w:sz w:val="40"/>
          <w:szCs w:val="40"/>
        </w:rPr>
        <w:lastRenderedPageBreak/>
        <w:t>The Masque of the Red Death</w:t>
      </w:r>
    </w:p>
    <w:p w:rsidR="007576B2" w:rsidRDefault="007576B2" w:rsidP="007576B2">
      <w:pPr>
        <w:jc w:val="center"/>
        <w:rPr>
          <w:rFonts w:ascii="Teen" w:hAnsi="Teen"/>
          <w:sz w:val="20"/>
          <w:szCs w:val="20"/>
        </w:rPr>
      </w:pPr>
      <w:r>
        <w:rPr>
          <w:rFonts w:ascii="Teen" w:hAnsi="Teen"/>
          <w:sz w:val="20"/>
          <w:szCs w:val="20"/>
        </w:rPr>
        <w:t>Smart Board Presentation Notes:</w:t>
      </w:r>
    </w:p>
    <w:p w:rsidR="007576B2" w:rsidRDefault="007576B2" w:rsidP="007576B2">
      <w:pPr>
        <w:rPr>
          <w:rFonts w:ascii="Teen" w:hAnsi="Teen"/>
          <w:sz w:val="20"/>
          <w:szCs w:val="20"/>
        </w:rPr>
      </w:pPr>
      <w:r>
        <w:rPr>
          <w:rFonts w:ascii="Teen" w:hAnsi="Teen"/>
          <w:sz w:val="20"/>
          <w:szCs w:val="20"/>
        </w:rPr>
        <w:t>What is a symbol?</w:t>
      </w:r>
    </w:p>
    <w:p w:rsidR="007576B2" w:rsidRDefault="007576B2" w:rsidP="007576B2">
      <w:pPr>
        <w:rPr>
          <w:rFonts w:ascii="Teen" w:hAnsi="Teen"/>
          <w:sz w:val="20"/>
          <w:szCs w:val="20"/>
        </w:rPr>
      </w:pPr>
    </w:p>
    <w:p w:rsidR="007576B2" w:rsidRDefault="007576B2" w:rsidP="007576B2">
      <w:pPr>
        <w:rPr>
          <w:rFonts w:ascii="Teen" w:hAnsi="Teen"/>
          <w:sz w:val="20"/>
          <w:szCs w:val="20"/>
        </w:rPr>
      </w:pPr>
      <w:r>
        <w:rPr>
          <w:rFonts w:ascii="Teen" w:hAnsi="Teen"/>
          <w:sz w:val="20"/>
          <w:szCs w:val="20"/>
        </w:rPr>
        <w:tab/>
      </w:r>
      <w:r>
        <w:rPr>
          <w:rFonts w:ascii="Teen" w:hAnsi="Teen"/>
          <w:sz w:val="20"/>
          <w:szCs w:val="20"/>
        </w:rPr>
        <w:tab/>
        <w:t>What is an allegory?</w:t>
      </w:r>
    </w:p>
    <w:p w:rsidR="007576B2" w:rsidRDefault="007576B2" w:rsidP="007576B2">
      <w:pPr>
        <w:rPr>
          <w:rFonts w:ascii="Teen" w:hAnsi="Teen"/>
          <w:sz w:val="20"/>
          <w:szCs w:val="20"/>
        </w:rPr>
      </w:pPr>
    </w:p>
    <w:p w:rsidR="00F278B5" w:rsidRDefault="007576B2" w:rsidP="007576B2">
      <w:pPr>
        <w:rPr>
          <w:rFonts w:ascii="Teen" w:hAnsi="Teen"/>
          <w:sz w:val="20"/>
          <w:szCs w:val="20"/>
        </w:rPr>
      </w:pPr>
      <w:r>
        <w:rPr>
          <w:rFonts w:ascii="Teen" w:hAnsi="Teen"/>
          <w:sz w:val="20"/>
          <w:szCs w:val="20"/>
        </w:rPr>
        <w:t>What are the 7 stages of man?</w:t>
      </w:r>
    </w:p>
    <w:p w:rsidR="00F278B5" w:rsidRDefault="00F278B5" w:rsidP="007576B2">
      <w:pPr>
        <w:rPr>
          <w:rFonts w:ascii="Teen" w:hAnsi="Teen"/>
          <w:sz w:val="20"/>
          <w:szCs w:val="20"/>
        </w:rPr>
      </w:pPr>
      <w:r>
        <w:rPr>
          <w:rFonts w:ascii="Teen" w:hAnsi="Teen"/>
          <w:noProof/>
          <w:sz w:val="20"/>
          <w:szCs w:val="20"/>
        </w:rPr>
        <w:drawing>
          <wp:inline distT="0" distB="0" distL="0" distR="0">
            <wp:extent cx="874124" cy="679450"/>
            <wp:effectExtent l="19050" t="0" r="2176" b="0"/>
            <wp:docPr id="2" name="Picture 2" descr="C:\Users\clwisehart\AppData\Local\Microsoft\Windows\Temporary Internet Files\Content.IE5\EPX0BVZZ\MC900287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wisehart\AppData\Local\Microsoft\Windows\Temporary Internet Files\Content.IE5\EPX0BVZZ\MC900287583[1].wmf"/>
                    <pic:cNvPicPr>
                      <a:picLocks noChangeAspect="1" noChangeArrowheads="1"/>
                    </pic:cNvPicPr>
                  </pic:nvPicPr>
                  <pic:blipFill>
                    <a:blip r:embed="rId17" cstate="print"/>
                    <a:srcRect/>
                    <a:stretch>
                      <a:fillRect/>
                    </a:stretch>
                  </pic:blipFill>
                  <pic:spPr bwMode="auto">
                    <a:xfrm>
                      <a:off x="0" y="0"/>
                      <a:ext cx="874124" cy="67945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681004" cy="685800"/>
            <wp:effectExtent l="19050" t="0" r="4796" b="0"/>
            <wp:docPr id="3" name="Picture 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83328.wmf"/>
                    <pic:cNvPicPr>
                      <a:picLocks noChangeAspect="1" noChangeArrowheads="1"/>
                    </pic:cNvPicPr>
                  </pic:nvPicPr>
                  <pic:blipFill>
                    <a:blip r:embed="rId18" cstate="print"/>
                    <a:srcRect/>
                    <a:stretch>
                      <a:fillRect/>
                    </a:stretch>
                  </pic:blipFill>
                  <pic:spPr bwMode="auto">
                    <a:xfrm>
                      <a:off x="0" y="0"/>
                      <a:ext cx="681004" cy="68580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803305" cy="577850"/>
            <wp:effectExtent l="19050" t="0" r="0" b="0"/>
            <wp:docPr id="4" name="Picture 4" descr="C:\Users\clwisehart\AppData\Local\Microsoft\Windows\Temporary Internet Files\Content.IE5\OGOJ0GKD\MC900434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wisehart\AppData\Local\Microsoft\Windows\Temporary Internet Files\Content.IE5\OGOJ0GKD\MC900434399[1].wmf"/>
                    <pic:cNvPicPr>
                      <a:picLocks noChangeAspect="1" noChangeArrowheads="1"/>
                    </pic:cNvPicPr>
                  </pic:nvPicPr>
                  <pic:blipFill>
                    <a:blip r:embed="rId19" cstate="print"/>
                    <a:srcRect/>
                    <a:stretch>
                      <a:fillRect/>
                    </a:stretch>
                  </pic:blipFill>
                  <pic:spPr bwMode="auto">
                    <a:xfrm>
                      <a:off x="0" y="0"/>
                      <a:ext cx="806452" cy="580114"/>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487530" cy="787400"/>
            <wp:effectExtent l="19050" t="0" r="7770" b="0"/>
            <wp:docPr id="5" name="Picture 5" descr="C:\Users\clwisehart\AppData\Local\Microsoft\Windows\Temporary Internet Files\Content.IE5\RHN90H5A\MC900310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wisehart\AppData\Local\Microsoft\Windows\Temporary Internet Files\Content.IE5\RHN90H5A\MC900310436[1].wmf"/>
                    <pic:cNvPicPr>
                      <a:picLocks noChangeAspect="1" noChangeArrowheads="1"/>
                    </pic:cNvPicPr>
                  </pic:nvPicPr>
                  <pic:blipFill>
                    <a:blip r:embed="rId20" cstate="print"/>
                    <a:srcRect/>
                    <a:stretch>
                      <a:fillRect/>
                    </a:stretch>
                  </pic:blipFill>
                  <pic:spPr bwMode="auto">
                    <a:xfrm>
                      <a:off x="0" y="0"/>
                      <a:ext cx="487530" cy="78740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723900" cy="723900"/>
            <wp:effectExtent l="0" t="0" r="0" b="0"/>
            <wp:docPr id="6" name="Picture 6" descr="C:\Users\clwisehart\AppData\Local\Microsoft\Windows\Temporary Internet Files\Content.IE5\EPX0BVZZ\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wisehart\AppData\Local\Microsoft\Windows\Temporary Internet Files\Content.IE5\EPX0BVZZ\MC900441394[1].png"/>
                    <pic:cNvPicPr>
                      <a:picLocks noChangeAspect="1" noChangeArrowheads="1"/>
                    </pic:cNvPicPr>
                  </pic:nvPicPr>
                  <pic:blipFill>
                    <a:blip r:embed="rId2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626674" cy="615950"/>
            <wp:effectExtent l="0" t="0" r="1976" b="0"/>
            <wp:docPr id="7" name="Picture 7" descr="C:\Users\clwisehart\AppData\Local\Microsoft\Windows\Temporary Internet Files\Content.IE5\RHN90H5A\MC900211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wisehart\AppData\Local\Microsoft\Windows\Temporary Internet Files\Content.IE5\RHN90H5A\MC900211154[1].wmf"/>
                    <pic:cNvPicPr>
                      <a:picLocks noChangeAspect="1" noChangeArrowheads="1"/>
                    </pic:cNvPicPr>
                  </pic:nvPicPr>
                  <pic:blipFill>
                    <a:blip r:embed="rId22" cstate="print"/>
                    <a:srcRect/>
                    <a:stretch>
                      <a:fillRect/>
                    </a:stretch>
                  </pic:blipFill>
                  <pic:spPr bwMode="auto">
                    <a:xfrm>
                      <a:off x="0" y="0"/>
                      <a:ext cx="626674" cy="61595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577850" cy="546598"/>
            <wp:effectExtent l="19050" t="0" r="0" b="0"/>
            <wp:docPr id="8" name="Picture 8" descr="C:\Users\clwisehart\AppData\Local\Microsoft\Windows\Temporary Internet Files\Content.IE5\EPX0BVZZ\MC900098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wisehart\AppData\Local\Microsoft\Windows\Temporary Internet Files\Content.IE5\EPX0BVZZ\MC900098073[1].wmf"/>
                    <pic:cNvPicPr>
                      <a:picLocks noChangeAspect="1" noChangeArrowheads="1"/>
                    </pic:cNvPicPr>
                  </pic:nvPicPr>
                  <pic:blipFill>
                    <a:blip r:embed="rId23" cstate="print"/>
                    <a:srcRect/>
                    <a:stretch>
                      <a:fillRect/>
                    </a:stretch>
                  </pic:blipFill>
                  <pic:spPr bwMode="auto">
                    <a:xfrm>
                      <a:off x="0" y="0"/>
                      <a:ext cx="577646" cy="546405"/>
                    </a:xfrm>
                    <a:prstGeom prst="rect">
                      <a:avLst/>
                    </a:prstGeom>
                    <a:noFill/>
                    <a:ln w="9525">
                      <a:noFill/>
                      <a:miter lim="800000"/>
                      <a:headEnd/>
                      <a:tailEnd/>
                    </a:ln>
                  </pic:spPr>
                </pic:pic>
              </a:graphicData>
            </a:graphic>
          </wp:inline>
        </w:drawing>
      </w:r>
    </w:p>
    <w:p w:rsidR="00F278B5" w:rsidRDefault="00F278B5" w:rsidP="007576B2">
      <w:pPr>
        <w:rPr>
          <w:rFonts w:ascii="Teen" w:hAnsi="Teen"/>
          <w:sz w:val="20"/>
          <w:szCs w:val="20"/>
        </w:rPr>
      </w:pPr>
      <w:r>
        <w:rPr>
          <w:rFonts w:ascii="Teen" w:hAnsi="Teen"/>
          <w:sz w:val="20"/>
          <w:szCs w:val="20"/>
        </w:rPr>
        <w:t>_________</w:t>
      </w:r>
      <w:r>
        <w:rPr>
          <w:rFonts w:ascii="Teen" w:hAnsi="Teen"/>
          <w:sz w:val="20"/>
          <w:szCs w:val="20"/>
        </w:rPr>
        <w:tab/>
        <w:t>_______      ________   _______  _______  _______  _________</w:t>
      </w:r>
    </w:p>
    <w:p w:rsidR="00F278B5" w:rsidRDefault="00F278B5" w:rsidP="007576B2">
      <w:pPr>
        <w:rPr>
          <w:rFonts w:ascii="Teen" w:hAnsi="Teen"/>
          <w:sz w:val="20"/>
          <w:szCs w:val="20"/>
        </w:rPr>
      </w:pPr>
      <w:r>
        <w:rPr>
          <w:rFonts w:ascii="Teen" w:hAnsi="Teen"/>
          <w:sz w:val="20"/>
          <w:szCs w:val="20"/>
        </w:rPr>
        <w:t>What are the 7 deadly sins?</w:t>
      </w:r>
    </w:p>
    <w:p w:rsidR="00F278B5" w:rsidRDefault="00F278B5" w:rsidP="007576B2">
      <w:pPr>
        <w:rPr>
          <w:rFonts w:ascii="Teen" w:hAnsi="Teen"/>
          <w:sz w:val="20"/>
          <w:szCs w:val="20"/>
        </w:rPr>
      </w:pPr>
      <w:r>
        <w:rPr>
          <w:rFonts w:ascii="Teen" w:hAnsi="Teen"/>
          <w:noProof/>
          <w:sz w:val="20"/>
          <w:szCs w:val="20"/>
        </w:rPr>
        <w:drawing>
          <wp:inline distT="0" distB="0" distL="0" distR="0">
            <wp:extent cx="565392" cy="514350"/>
            <wp:effectExtent l="19050" t="0" r="6108" b="0"/>
            <wp:docPr id="9" name="Picture 9" descr="C:\Users\clwisehart\AppData\Local\Microsoft\Windows\Temporary Internet Files\Content.IE5\YN8H0T6W\MC910217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wisehart\AppData\Local\Microsoft\Windows\Temporary Internet Files\Content.IE5\YN8H0T6W\MC910217344[1].wmf"/>
                    <pic:cNvPicPr>
                      <a:picLocks noChangeAspect="1" noChangeArrowheads="1"/>
                    </pic:cNvPicPr>
                  </pic:nvPicPr>
                  <pic:blipFill>
                    <a:blip r:embed="rId24" cstate="print"/>
                    <a:srcRect/>
                    <a:stretch>
                      <a:fillRect/>
                    </a:stretch>
                  </pic:blipFill>
                  <pic:spPr bwMode="auto">
                    <a:xfrm>
                      <a:off x="0" y="0"/>
                      <a:ext cx="565392" cy="51435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754839" cy="704850"/>
            <wp:effectExtent l="0" t="0" r="7161" b="0"/>
            <wp:docPr id="10" name="Picture 10" descr="C:\Users\clwisehart\AppData\Local\Microsoft\Windows\Temporary Internet Files\Content.IE5\RHN90H5A\MC900363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wisehart\AppData\Local\Microsoft\Windows\Temporary Internet Files\Content.IE5\RHN90H5A\MC900363880[1].wmf"/>
                    <pic:cNvPicPr>
                      <a:picLocks noChangeAspect="1" noChangeArrowheads="1"/>
                    </pic:cNvPicPr>
                  </pic:nvPicPr>
                  <pic:blipFill>
                    <a:blip r:embed="rId25" cstate="print"/>
                    <a:srcRect/>
                    <a:stretch>
                      <a:fillRect/>
                    </a:stretch>
                  </pic:blipFill>
                  <pic:spPr bwMode="auto">
                    <a:xfrm>
                      <a:off x="0" y="0"/>
                      <a:ext cx="754839" cy="70485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631078" cy="590550"/>
            <wp:effectExtent l="0" t="0" r="0" b="0"/>
            <wp:docPr id="11" name="Picture 11" descr="C:\Users\clwisehart\AppData\Local\Microsoft\Windows\Temporary Internet Files\Content.IE5\3ZF4Q1Y3\MC900232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wisehart\AppData\Local\Microsoft\Windows\Temporary Internet Files\Content.IE5\3ZF4Q1Y3\MC900232518[1].wmf"/>
                    <pic:cNvPicPr>
                      <a:picLocks noChangeAspect="1" noChangeArrowheads="1"/>
                    </pic:cNvPicPr>
                  </pic:nvPicPr>
                  <pic:blipFill>
                    <a:blip r:embed="rId26" cstate="print"/>
                    <a:srcRect/>
                    <a:stretch>
                      <a:fillRect/>
                    </a:stretch>
                  </pic:blipFill>
                  <pic:spPr bwMode="auto">
                    <a:xfrm>
                      <a:off x="0" y="0"/>
                      <a:ext cx="631078" cy="59055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696768" cy="647700"/>
            <wp:effectExtent l="19050" t="0" r="8082" b="0"/>
            <wp:docPr id="12" name="Picture 12" descr="C:\Users\clwisehart\AppData\Local\Microsoft\Windows\Temporary Internet Files\Content.IE5\YN8H0T6W\MC900048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wisehart\AppData\Local\Microsoft\Windows\Temporary Internet Files\Content.IE5\YN8H0T6W\MC900048761[1].wmf"/>
                    <pic:cNvPicPr>
                      <a:picLocks noChangeAspect="1" noChangeArrowheads="1"/>
                    </pic:cNvPicPr>
                  </pic:nvPicPr>
                  <pic:blipFill>
                    <a:blip r:embed="rId27" cstate="print"/>
                    <a:srcRect/>
                    <a:stretch>
                      <a:fillRect/>
                    </a:stretch>
                  </pic:blipFill>
                  <pic:spPr bwMode="auto">
                    <a:xfrm>
                      <a:off x="0" y="0"/>
                      <a:ext cx="696768" cy="64770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645089" cy="622300"/>
            <wp:effectExtent l="0" t="0" r="0" b="0"/>
            <wp:docPr id="13" name="Picture 13" descr="C:\Users\clwisehart\AppData\Local\Microsoft\Windows\Temporary Internet Files\Content.IE5\1L3CO1YV\MC9001326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lwisehart\AppData\Local\Microsoft\Windows\Temporary Internet Files\Content.IE5\1L3CO1YV\MC900132609[1].wmf"/>
                    <pic:cNvPicPr>
                      <a:picLocks noChangeAspect="1" noChangeArrowheads="1"/>
                    </pic:cNvPicPr>
                  </pic:nvPicPr>
                  <pic:blipFill>
                    <a:blip r:embed="rId28" cstate="print"/>
                    <a:srcRect/>
                    <a:stretch>
                      <a:fillRect/>
                    </a:stretch>
                  </pic:blipFill>
                  <pic:spPr bwMode="auto">
                    <a:xfrm>
                      <a:off x="0" y="0"/>
                      <a:ext cx="647001" cy="624144"/>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563933" cy="609600"/>
            <wp:effectExtent l="19050" t="0" r="7567" b="0"/>
            <wp:docPr id="14" name="Picture 14" descr="C:\Users\clwisehart\AppData\Local\Microsoft\Windows\Temporary Internet Files\Content.IE5\3ZF4Q1Y3\MC900240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wisehart\AppData\Local\Microsoft\Windows\Temporary Internet Files\Content.IE5\3ZF4Q1Y3\MC900240797[1].wmf"/>
                    <pic:cNvPicPr>
                      <a:picLocks noChangeAspect="1" noChangeArrowheads="1"/>
                    </pic:cNvPicPr>
                  </pic:nvPicPr>
                  <pic:blipFill>
                    <a:blip r:embed="rId29" cstate="print"/>
                    <a:srcRect/>
                    <a:stretch>
                      <a:fillRect/>
                    </a:stretch>
                  </pic:blipFill>
                  <pic:spPr bwMode="auto">
                    <a:xfrm>
                      <a:off x="0" y="0"/>
                      <a:ext cx="563933" cy="609600"/>
                    </a:xfrm>
                    <a:prstGeom prst="rect">
                      <a:avLst/>
                    </a:prstGeom>
                    <a:noFill/>
                    <a:ln w="9525">
                      <a:noFill/>
                      <a:miter lim="800000"/>
                      <a:headEnd/>
                      <a:tailEnd/>
                    </a:ln>
                  </pic:spPr>
                </pic:pic>
              </a:graphicData>
            </a:graphic>
          </wp:inline>
        </w:drawing>
      </w:r>
      <w:r>
        <w:rPr>
          <w:rFonts w:ascii="Teen" w:hAnsi="Teen"/>
          <w:noProof/>
          <w:sz w:val="20"/>
          <w:szCs w:val="20"/>
        </w:rPr>
        <w:drawing>
          <wp:inline distT="0" distB="0" distL="0" distR="0">
            <wp:extent cx="831850" cy="595823"/>
            <wp:effectExtent l="19050" t="0" r="6350" b="0"/>
            <wp:docPr id="16" name="Picture 16" descr="C:\Users\clwisehart\AppData\Local\Microsoft\Windows\Temporary Internet Files\Content.IE5\95TD143O\MC900434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lwisehart\AppData\Local\Microsoft\Windows\Temporary Internet Files\Content.IE5\95TD143O\MC900434373[1].wmf"/>
                    <pic:cNvPicPr>
                      <a:picLocks noChangeAspect="1" noChangeArrowheads="1"/>
                    </pic:cNvPicPr>
                  </pic:nvPicPr>
                  <pic:blipFill>
                    <a:blip r:embed="rId30" cstate="print"/>
                    <a:srcRect/>
                    <a:stretch>
                      <a:fillRect/>
                    </a:stretch>
                  </pic:blipFill>
                  <pic:spPr bwMode="auto">
                    <a:xfrm>
                      <a:off x="0" y="0"/>
                      <a:ext cx="831850" cy="595823"/>
                    </a:xfrm>
                    <a:prstGeom prst="rect">
                      <a:avLst/>
                    </a:prstGeom>
                    <a:noFill/>
                    <a:ln w="9525">
                      <a:noFill/>
                      <a:miter lim="800000"/>
                      <a:headEnd/>
                      <a:tailEnd/>
                    </a:ln>
                  </pic:spPr>
                </pic:pic>
              </a:graphicData>
            </a:graphic>
          </wp:inline>
        </w:drawing>
      </w:r>
    </w:p>
    <w:p w:rsidR="00F278B5" w:rsidRDefault="00F278B5" w:rsidP="007576B2">
      <w:pPr>
        <w:rPr>
          <w:rFonts w:ascii="Teen" w:hAnsi="Teen"/>
          <w:sz w:val="20"/>
          <w:szCs w:val="20"/>
        </w:rPr>
      </w:pPr>
      <w:r>
        <w:rPr>
          <w:rFonts w:ascii="Teen" w:hAnsi="Teen"/>
          <w:sz w:val="20"/>
          <w:szCs w:val="20"/>
        </w:rPr>
        <w:t>______   ________</w:t>
      </w:r>
      <w:r>
        <w:rPr>
          <w:rFonts w:ascii="Teen" w:hAnsi="Teen"/>
          <w:sz w:val="20"/>
          <w:szCs w:val="20"/>
        </w:rPr>
        <w:tab/>
        <w:t>______    ________  _______  _______  ___________</w:t>
      </w:r>
    </w:p>
    <w:p w:rsidR="00F278B5" w:rsidRDefault="00160C31" w:rsidP="007576B2">
      <w:pPr>
        <w:rPr>
          <w:rFonts w:ascii="Teen" w:hAnsi="Teen"/>
          <w:sz w:val="20"/>
          <w:szCs w:val="20"/>
        </w:rPr>
      </w:pPr>
      <w:r>
        <w:rPr>
          <w:rFonts w:ascii="Teen" w:hAnsi="Teen"/>
          <w:sz w:val="20"/>
          <w:szCs w:val="20"/>
        </w:rPr>
        <w:t>What is the setting of this story?</w:t>
      </w:r>
    </w:p>
    <w:p w:rsidR="00160C31" w:rsidRDefault="00160C31" w:rsidP="007576B2">
      <w:pPr>
        <w:rPr>
          <w:rFonts w:ascii="Teen" w:hAnsi="Teen"/>
          <w:sz w:val="20"/>
          <w:szCs w:val="20"/>
        </w:rPr>
      </w:pPr>
      <w:r>
        <w:rPr>
          <w:rFonts w:ascii="Teen" w:hAnsi="Teen"/>
          <w:noProof/>
          <w:sz w:val="20"/>
          <w:szCs w:val="20"/>
        </w:rPr>
        <w:drawing>
          <wp:inline distT="0" distB="0" distL="0" distR="0">
            <wp:extent cx="1822450" cy="965200"/>
            <wp:effectExtent l="19050" t="0" r="6350" b="0"/>
            <wp:docPr id="17" name="Picture 17" descr="C:\Users\clwisehart\AppData\Local\Microsoft\Windows\Temporary Internet Files\Content.IE5\YN8H0T6W\MC900200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lwisehart\AppData\Local\Microsoft\Windows\Temporary Internet Files\Content.IE5\YN8H0T6W\MC900200313[1].wmf"/>
                    <pic:cNvPicPr>
                      <a:picLocks noChangeAspect="1" noChangeArrowheads="1"/>
                    </pic:cNvPicPr>
                  </pic:nvPicPr>
                  <pic:blipFill>
                    <a:blip r:embed="rId31" cstate="print"/>
                    <a:srcRect/>
                    <a:stretch>
                      <a:fillRect/>
                    </a:stretch>
                  </pic:blipFill>
                  <pic:spPr bwMode="auto">
                    <a:xfrm>
                      <a:off x="0" y="0"/>
                      <a:ext cx="1822450" cy="965200"/>
                    </a:xfrm>
                    <a:prstGeom prst="rect">
                      <a:avLst/>
                    </a:prstGeom>
                    <a:noFill/>
                    <a:ln w="9525">
                      <a:noFill/>
                      <a:miter lim="800000"/>
                      <a:headEnd/>
                      <a:tailEnd/>
                    </a:ln>
                  </pic:spPr>
                </pic:pic>
              </a:graphicData>
            </a:graphic>
          </wp:inline>
        </w:drawing>
      </w:r>
      <w:r>
        <w:rPr>
          <w:rFonts w:ascii="Teen" w:hAnsi="Teen"/>
          <w:sz w:val="20"/>
          <w:szCs w:val="20"/>
        </w:rPr>
        <w:t xml:space="preserve"> _____________________________________</w:t>
      </w:r>
    </w:p>
    <w:p w:rsidR="00160C31" w:rsidRDefault="00160C31" w:rsidP="007576B2">
      <w:pPr>
        <w:rPr>
          <w:rFonts w:ascii="Teen" w:hAnsi="Teen"/>
          <w:sz w:val="20"/>
          <w:szCs w:val="20"/>
        </w:rPr>
      </w:pPr>
      <w:r>
        <w:rPr>
          <w:rFonts w:ascii="Teen" w:hAnsi="Teen"/>
          <w:sz w:val="20"/>
          <w:szCs w:val="20"/>
        </w:rPr>
        <w:t>What are the colors of the rooms?</w:t>
      </w:r>
    </w:p>
    <w:p w:rsidR="00F278B5" w:rsidRDefault="00160C31" w:rsidP="007576B2">
      <w:pPr>
        <w:rPr>
          <w:rFonts w:ascii="Teen" w:hAnsi="Teen"/>
          <w:sz w:val="20"/>
          <w:szCs w:val="20"/>
        </w:rPr>
      </w:pPr>
      <w:r>
        <w:rPr>
          <w:rFonts w:ascii="Teen" w:hAnsi="Teen"/>
          <w:sz w:val="20"/>
          <w:szCs w:val="20"/>
        </w:rPr>
        <w:t>_______  _______ ________ _______ _______ _______ _______</w:t>
      </w:r>
    </w:p>
    <w:p w:rsidR="007576B2" w:rsidRDefault="00F278B5" w:rsidP="007576B2">
      <w:pPr>
        <w:rPr>
          <w:rFonts w:ascii="Teen" w:hAnsi="Teen"/>
          <w:sz w:val="20"/>
          <w:szCs w:val="20"/>
        </w:rPr>
      </w:pPr>
      <w:r>
        <w:rPr>
          <w:rFonts w:ascii="Teen" w:hAnsi="Teen"/>
          <w:noProof/>
          <w:sz w:val="20"/>
          <w:szCs w:val="20"/>
        </w:rPr>
        <w:drawing>
          <wp:inline distT="0" distB="0" distL="0" distR="0">
            <wp:extent cx="607523" cy="1314450"/>
            <wp:effectExtent l="19050" t="0" r="2077" b="0"/>
            <wp:docPr id="1"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00160C31" w:rsidRPr="00160C31">
        <w:rPr>
          <w:rFonts w:ascii="Teen" w:hAnsi="Teen"/>
          <w:sz w:val="20"/>
          <w:szCs w:val="20"/>
        </w:rPr>
        <w:drawing>
          <wp:inline distT="0" distB="0" distL="0" distR="0">
            <wp:extent cx="607523" cy="1314450"/>
            <wp:effectExtent l="19050" t="0" r="2077" b="0"/>
            <wp:docPr id="18"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00160C31" w:rsidRPr="00160C31">
        <w:rPr>
          <w:rFonts w:ascii="Teen" w:hAnsi="Teen"/>
          <w:sz w:val="20"/>
          <w:szCs w:val="20"/>
        </w:rPr>
        <w:drawing>
          <wp:inline distT="0" distB="0" distL="0" distR="0">
            <wp:extent cx="607523" cy="1314450"/>
            <wp:effectExtent l="19050" t="0" r="2077" b="0"/>
            <wp:docPr id="19"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00160C31" w:rsidRPr="00160C31">
        <w:rPr>
          <w:rFonts w:ascii="Teen" w:hAnsi="Teen"/>
          <w:sz w:val="20"/>
          <w:szCs w:val="20"/>
        </w:rPr>
        <w:drawing>
          <wp:inline distT="0" distB="0" distL="0" distR="0">
            <wp:extent cx="607523" cy="1314450"/>
            <wp:effectExtent l="19050" t="0" r="2077" b="0"/>
            <wp:docPr id="20"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00160C31" w:rsidRPr="00160C31">
        <w:rPr>
          <w:rFonts w:ascii="Teen" w:hAnsi="Teen"/>
          <w:sz w:val="20"/>
          <w:szCs w:val="20"/>
        </w:rPr>
        <w:drawing>
          <wp:inline distT="0" distB="0" distL="0" distR="0">
            <wp:extent cx="607523" cy="1314450"/>
            <wp:effectExtent l="19050" t="0" r="2077" b="0"/>
            <wp:docPr id="21"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00160C31" w:rsidRPr="00160C31">
        <w:rPr>
          <w:rFonts w:ascii="Teen" w:hAnsi="Teen"/>
          <w:sz w:val="20"/>
          <w:szCs w:val="20"/>
        </w:rPr>
        <w:drawing>
          <wp:inline distT="0" distB="0" distL="0" distR="0">
            <wp:extent cx="607523" cy="1314450"/>
            <wp:effectExtent l="19050" t="0" r="2077" b="0"/>
            <wp:docPr id="22"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00160C31" w:rsidRPr="00160C31">
        <w:rPr>
          <w:rFonts w:ascii="Teen" w:hAnsi="Teen"/>
          <w:sz w:val="20"/>
          <w:szCs w:val="20"/>
        </w:rPr>
        <w:drawing>
          <wp:inline distT="0" distB="0" distL="0" distR="0">
            <wp:extent cx="607523" cy="1314450"/>
            <wp:effectExtent l="19050" t="0" r="2077" b="0"/>
            <wp:docPr id="23"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p>
    <w:p w:rsidR="007576B2" w:rsidRDefault="007C4E62" w:rsidP="007576B2">
      <w:pPr>
        <w:rPr>
          <w:rFonts w:ascii="Teen" w:hAnsi="Teen"/>
          <w:sz w:val="20"/>
          <w:szCs w:val="20"/>
        </w:rPr>
      </w:pPr>
      <w:r>
        <w:rPr>
          <w:rFonts w:ascii="Teen" w:hAnsi="Teen"/>
          <w:noProof/>
          <w:sz w:val="20"/>
          <w:szCs w:val="20"/>
        </w:rPr>
        <w:lastRenderedPageBreak/>
        <w:pict>
          <v:shapetype id="_x0000_t32" coordsize="21600,21600" o:spt="32" o:oned="t" path="m,l21600,21600e" filled="f">
            <v:path arrowok="t" fillok="f" o:connecttype="none"/>
            <o:lock v:ext="edit" shapetype="t"/>
          </v:shapetype>
          <v:shape id="_x0000_s1033" type="#_x0000_t32" style="position:absolute;margin-left:87.5pt;margin-top:-15pt;width:0;height:171.5pt;z-index:251665408" o:connectortype="straight"/>
        </w:pict>
      </w:r>
      <w:r>
        <w:rPr>
          <w:rFonts w:ascii="Teen" w:hAnsi="Teen"/>
          <w:noProof/>
          <w:sz w:val="20"/>
          <w:szCs w:val="20"/>
        </w:rPr>
        <w:pict>
          <v:shape id="_x0000_s1027" type="#_x0000_t32" style="position:absolute;margin-left:134pt;margin-top:-12pt;width:0;height:171.5pt;z-index:251659264" o:connectortype="straight"/>
        </w:pict>
      </w:r>
      <w:r>
        <w:rPr>
          <w:rFonts w:ascii="Teen" w:hAnsi="Teen"/>
          <w:noProof/>
          <w:sz w:val="20"/>
          <w:szCs w:val="20"/>
        </w:rPr>
        <w:pict>
          <v:shape id="_x0000_s1028" type="#_x0000_t32" style="position:absolute;margin-left:183.5pt;margin-top:-12pt;width:0;height:171.5pt;z-index:251660288" o:connectortype="straight"/>
        </w:pict>
      </w:r>
      <w:r>
        <w:rPr>
          <w:rFonts w:ascii="Teen" w:hAnsi="Teen"/>
          <w:noProof/>
          <w:sz w:val="20"/>
          <w:szCs w:val="20"/>
        </w:rPr>
        <w:pict>
          <v:shape id="_x0000_s1029" type="#_x0000_t32" style="position:absolute;margin-left:233.5pt;margin-top:-12pt;width:0;height:171.5pt;z-index:251661312" o:connectortype="straight"/>
        </w:pict>
      </w:r>
      <w:r>
        <w:rPr>
          <w:rFonts w:ascii="Teen" w:hAnsi="Teen"/>
          <w:noProof/>
          <w:sz w:val="20"/>
          <w:szCs w:val="20"/>
        </w:rPr>
        <w:pict>
          <v:shape id="_x0000_s1030" type="#_x0000_t32" style="position:absolute;margin-left:284.5pt;margin-top:-12pt;width:0;height:171.5pt;z-index:251662336" o:connectortype="straight"/>
        </w:pict>
      </w:r>
      <w:r>
        <w:rPr>
          <w:rFonts w:ascii="Teen" w:hAnsi="Teen"/>
          <w:noProof/>
          <w:sz w:val="20"/>
          <w:szCs w:val="20"/>
        </w:rPr>
        <w:pict>
          <v:shape id="_x0000_s1031" type="#_x0000_t32" style="position:absolute;margin-left:333pt;margin-top:-12pt;width:0;height:171.5pt;z-index:251663360" o:connectortype="straight"/>
        </w:pict>
      </w:r>
      <w:r>
        <w:rPr>
          <w:rFonts w:ascii="Teen" w:hAnsi="Teen"/>
          <w:noProof/>
          <w:sz w:val="20"/>
          <w:szCs w:val="20"/>
        </w:rPr>
        <w:pict>
          <v:shape id="_x0000_s1032" type="#_x0000_t32" style="position:absolute;margin-left:382pt;margin-top:-12pt;width:0;height:171.5pt;z-index:251664384" o:connectortype="straight"/>
        </w:pict>
      </w:r>
      <w:r>
        <w:rPr>
          <w:rFonts w:ascii="Teen" w:hAnsi="Teen"/>
          <w:noProof/>
          <w:sz w:val="20"/>
          <w:szCs w:val="20"/>
        </w:rPr>
        <w:pict>
          <v:shape id="_x0000_s1026" type="#_x0000_t32" style="position:absolute;margin-left:40.5pt;margin-top:-15pt;width:0;height:171.5pt;z-index:251658240" o:connectortype="straight"/>
        </w:pict>
      </w:r>
      <w:r>
        <w:rPr>
          <w:rFonts w:ascii="Teen" w:hAnsi="Teen"/>
          <w:sz w:val="20"/>
          <w:szCs w:val="20"/>
        </w:rPr>
        <w:t xml:space="preserve">Seven </w:t>
      </w:r>
    </w:p>
    <w:p w:rsidR="007C4E62" w:rsidRDefault="007C4E62" w:rsidP="007576B2">
      <w:pPr>
        <w:rPr>
          <w:rFonts w:ascii="Teen" w:hAnsi="Teen"/>
          <w:sz w:val="20"/>
          <w:szCs w:val="20"/>
        </w:rPr>
      </w:pPr>
      <w:r>
        <w:rPr>
          <w:rFonts w:ascii="Teen" w:hAnsi="Teen"/>
          <w:sz w:val="20"/>
          <w:szCs w:val="20"/>
        </w:rPr>
        <w:t xml:space="preserve">Stages </w:t>
      </w:r>
    </w:p>
    <w:p w:rsidR="007C4E62" w:rsidRDefault="007C4E62" w:rsidP="007576B2">
      <w:pPr>
        <w:rPr>
          <w:rFonts w:ascii="Teen" w:hAnsi="Teen"/>
          <w:sz w:val="20"/>
          <w:szCs w:val="20"/>
        </w:rPr>
      </w:pPr>
      <w:r>
        <w:rPr>
          <w:rFonts w:ascii="Teen" w:hAnsi="Teen"/>
          <w:noProof/>
          <w:sz w:val="20"/>
          <w:szCs w:val="20"/>
        </w:rPr>
        <w:pict>
          <v:shape id="_x0000_s1034" type="#_x0000_t32" style="position:absolute;margin-left:-5pt;margin-top:14.65pt;width:387pt;height:0;z-index:251666432" o:connectortype="straight"/>
        </w:pict>
      </w:r>
    </w:p>
    <w:p w:rsidR="007C4E62" w:rsidRDefault="007C4E62" w:rsidP="007576B2">
      <w:pPr>
        <w:rPr>
          <w:rFonts w:ascii="Teen" w:hAnsi="Teen"/>
          <w:sz w:val="20"/>
          <w:szCs w:val="20"/>
        </w:rPr>
      </w:pPr>
    </w:p>
    <w:p w:rsidR="007C4E62" w:rsidRDefault="007C4E62" w:rsidP="007576B2">
      <w:pPr>
        <w:rPr>
          <w:rFonts w:ascii="Teen" w:hAnsi="Teen"/>
          <w:sz w:val="20"/>
          <w:szCs w:val="20"/>
        </w:rPr>
      </w:pPr>
      <w:r>
        <w:rPr>
          <w:rFonts w:ascii="Teen" w:hAnsi="Teen"/>
          <w:sz w:val="20"/>
          <w:szCs w:val="20"/>
        </w:rPr>
        <w:t>Deadly</w:t>
      </w:r>
    </w:p>
    <w:p w:rsidR="007C4E62" w:rsidRDefault="007C4E62" w:rsidP="007576B2">
      <w:pPr>
        <w:rPr>
          <w:rFonts w:ascii="Teen" w:hAnsi="Teen"/>
          <w:sz w:val="20"/>
          <w:szCs w:val="20"/>
        </w:rPr>
      </w:pPr>
      <w:r>
        <w:rPr>
          <w:rFonts w:ascii="Teen" w:hAnsi="Teen"/>
          <w:sz w:val="20"/>
          <w:szCs w:val="20"/>
        </w:rPr>
        <w:t>Sins</w:t>
      </w:r>
    </w:p>
    <w:p w:rsidR="007576B2" w:rsidRPr="007576B2" w:rsidRDefault="007576B2" w:rsidP="007576B2">
      <w:pPr>
        <w:rPr>
          <w:rFonts w:ascii="Teen" w:hAnsi="Teen"/>
          <w:sz w:val="20"/>
          <w:szCs w:val="20"/>
        </w:rPr>
      </w:pPr>
    </w:p>
    <w:p w:rsidR="003C4699" w:rsidRDefault="007C4E62" w:rsidP="007C4E62">
      <w:pPr>
        <w:ind w:firstLine="720"/>
        <w:rPr>
          <w:rFonts w:ascii="Teen" w:hAnsi="Teen"/>
          <w:sz w:val="20"/>
          <w:szCs w:val="20"/>
        </w:rPr>
      </w:pPr>
      <w:r>
        <w:rPr>
          <w:rFonts w:ascii="Teen" w:hAnsi="Teen"/>
          <w:noProof/>
          <w:sz w:val="20"/>
          <w:szCs w:val="20"/>
        </w:rPr>
        <w:pict>
          <v:shape id="_x0000_s1039" type="#_x0000_t32" style="position:absolute;left:0;text-align:left;margin-left:284.5pt;margin-top:113pt;width:0;height:171.5pt;z-index:251671552" o:connectortype="straight"/>
        </w:pict>
      </w:r>
      <w:r>
        <w:rPr>
          <w:rFonts w:ascii="Teen" w:hAnsi="Teen"/>
          <w:noProof/>
          <w:sz w:val="20"/>
          <w:szCs w:val="20"/>
        </w:rPr>
        <w:pict>
          <v:shape id="_x0000_s1038" type="#_x0000_t32" style="position:absolute;left:0;text-align:left;margin-left:233.5pt;margin-top:113pt;width:0;height:171.5pt;z-index:251670528" o:connectortype="straight"/>
        </w:pict>
      </w:r>
      <w:r w:rsidRPr="007C4E62">
        <w:rPr>
          <w:rFonts w:ascii="Teen" w:hAnsi="Teen"/>
          <w:sz w:val="20"/>
          <w:szCs w:val="20"/>
        </w:rPr>
        <w:drawing>
          <wp:inline distT="0" distB="0" distL="0" distR="0">
            <wp:extent cx="607523" cy="1314450"/>
            <wp:effectExtent l="19050" t="0" r="2077" b="0"/>
            <wp:docPr id="24"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Pr="007C4E62">
        <w:rPr>
          <w:rFonts w:ascii="Teen" w:hAnsi="Teen"/>
          <w:sz w:val="20"/>
          <w:szCs w:val="20"/>
        </w:rPr>
        <w:drawing>
          <wp:inline distT="0" distB="0" distL="0" distR="0">
            <wp:extent cx="607523" cy="1314450"/>
            <wp:effectExtent l="19050" t="0" r="2077" b="0"/>
            <wp:docPr id="25"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Pr="007C4E62">
        <w:rPr>
          <w:rFonts w:ascii="Teen" w:hAnsi="Teen"/>
          <w:sz w:val="20"/>
          <w:szCs w:val="20"/>
        </w:rPr>
        <w:drawing>
          <wp:inline distT="0" distB="0" distL="0" distR="0">
            <wp:extent cx="607523" cy="1314450"/>
            <wp:effectExtent l="19050" t="0" r="2077" b="0"/>
            <wp:docPr id="26"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Pr="007C4E62">
        <w:rPr>
          <w:rFonts w:ascii="Teen" w:hAnsi="Teen"/>
          <w:sz w:val="20"/>
          <w:szCs w:val="20"/>
        </w:rPr>
        <w:drawing>
          <wp:inline distT="0" distB="0" distL="0" distR="0">
            <wp:extent cx="607523" cy="1314450"/>
            <wp:effectExtent l="19050" t="0" r="2077" b="0"/>
            <wp:docPr id="27"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Pr="007C4E62">
        <w:rPr>
          <w:rFonts w:ascii="Teen" w:hAnsi="Teen"/>
          <w:sz w:val="20"/>
          <w:szCs w:val="20"/>
        </w:rPr>
        <w:drawing>
          <wp:inline distT="0" distB="0" distL="0" distR="0">
            <wp:extent cx="607523" cy="1314450"/>
            <wp:effectExtent l="19050" t="0" r="2077" b="0"/>
            <wp:docPr id="28"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Pr="007C4E62">
        <w:rPr>
          <w:rFonts w:ascii="Teen" w:hAnsi="Teen"/>
          <w:sz w:val="20"/>
          <w:szCs w:val="20"/>
        </w:rPr>
        <w:drawing>
          <wp:inline distT="0" distB="0" distL="0" distR="0">
            <wp:extent cx="607523" cy="1314450"/>
            <wp:effectExtent l="19050" t="0" r="2077" b="0"/>
            <wp:docPr id="29"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r w:rsidRPr="007C4E62">
        <w:rPr>
          <w:rFonts w:ascii="Teen" w:hAnsi="Teen"/>
          <w:sz w:val="20"/>
          <w:szCs w:val="20"/>
        </w:rPr>
        <w:drawing>
          <wp:inline distT="0" distB="0" distL="0" distR="0">
            <wp:extent cx="607523" cy="1314450"/>
            <wp:effectExtent l="19050" t="0" r="2077" b="0"/>
            <wp:docPr id="30" name="Picture 1" descr="C:\Users\clwisehart\AppData\Local\Microsoft\Windows\Temporary Internet Files\Content.IE5\OGOJ0GKD\MC900022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OGOJ0GKD\MC900022531[1].wmf"/>
                    <pic:cNvPicPr>
                      <a:picLocks noChangeAspect="1" noChangeArrowheads="1"/>
                    </pic:cNvPicPr>
                  </pic:nvPicPr>
                  <pic:blipFill>
                    <a:blip r:embed="rId32" cstate="print"/>
                    <a:srcRect/>
                    <a:stretch>
                      <a:fillRect/>
                    </a:stretch>
                  </pic:blipFill>
                  <pic:spPr bwMode="auto">
                    <a:xfrm>
                      <a:off x="0" y="0"/>
                      <a:ext cx="607933" cy="1315338"/>
                    </a:xfrm>
                    <a:prstGeom prst="rect">
                      <a:avLst/>
                    </a:prstGeom>
                    <a:noFill/>
                    <a:ln w="9525">
                      <a:noFill/>
                      <a:miter lim="800000"/>
                      <a:headEnd/>
                      <a:tailEnd/>
                    </a:ln>
                  </pic:spPr>
                </pic:pic>
              </a:graphicData>
            </a:graphic>
          </wp:inline>
        </w:drawing>
      </w:r>
    </w:p>
    <w:p w:rsidR="007C4E62" w:rsidRDefault="007C4E62" w:rsidP="007C4E62">
      <w:pPr>
        <w:rPr>
          <w:rFonts w:ascii="Teen" w:hAnsi="Teen"/>
          <w:sz w:val="20"/>
          <w:szCs w:val="20"/>
        </w:rPr>
      </w:pPr>
      <w:r>
        <w:rPr>
          <w:rFonts w:ascii="Teen" w:hAnsi="Teen"/>
          <w:noProof/>
          <w:sz w:val="20"/>
          <w:szCs w:val="20"/>
        </w:rPr>
        <w:pict>
          <v:shape id="_x0000_s1043" type="#_x0000_t32" style="position:absolute;margin-left:-2pt;margin-top:69.35pt;width:387pt;height:0;z-index:251675648" o:connectortype="straight"/>
        </w:pict>
      </w:r>
      <w:r>
        <w:rPr>
          <w:rFonts w:ascii="Teen" w:hAnsi="Teen"/>
          <w:noProof/>
          <w:sz w:val="20"/>
          <w:szCs w:val="20"/>
        </w:rPr>
        <w:pict>
          <v:shape id="_x0000_s1041" type="#_x0000_t32" style="position:absolute;margin-left:385pt;margin-top:.35pt;width:0;height:171.5pt;z-index:251673600" o:connectortype="straight"/>
        </w:pict>
      </w:r>
      <w:r>
        <w:rPr>
          <w:rFonts w:ascii="Teen" w:hAnsi="Teen"/>
          <w:noProof/>
          <w:sz w:val="20"/>
          <w:szCs w:val="20"/>
        </w:rPr>
        <w:pict>
          <v:shape id="_x0000_s1040" type="#_x0000_t32" style="position:absolute;margin-left:333pt;margin-top:.35pt;width:0;height:171.5pt;z-index:251672576" o:connectortype="straight"/>
        </w:pict>
      </w:r>
      <w:r>
        <w:rPr>
          <w:rFonts w:ascii="Teen" w:hAnsi="Teen"/>
          <w:noProof/>
          <w:sz w:val="20"/>
          <w:szCs w:val="20"/>
        </w:rPr>
        <w:pict>
          <v:shape id="_x0000_s1037" type="#_x0000_t32" style="position:absolute;margin-left:186pt;margin-top:.35pt;width:0;height:171.5pt;z-index:251669504" o:connectortype="straight"/>
        </w:pict>
      </w:r>
      <w:r>
        <w:rPr>
          <w:rFonts w:ascii="Teen" w:hAnsi="Teen"/>
          <w:noProof/>
          <w:sz w:val="20"/>
          <w:szCs w:val="20"/>
        </w:rPr>
        <w:pict>
          <v:shape id="_x0000_s1036" type="#_x0000_t32" style="position:absolute;margin-left:134pt;margin-top:.35pt;width:0;height:171.5pt;z-index:251668480" o:connectortype="straight"/>
        </w:pict>
      </w:r>
      <w:r>
        <w:rPr>
          <w:rFonts w:ascii="Teen" w:hAnsi="Teen"/>
          <w:noProof/>
          <w:sz w:val="20"/>
          <w:szCs w:val="20"/>
        </w:rPr>
        <w:pict>
          <v:shape id="_x0000_s1035" type="#_x0000_t32" style="position:absolute;margin-left:87.5pt;margin-top:.35pt;width:0;height:171.5pt;z-index:251667456" o:connectortype="straight"/>
        </w:pict>
      </w:r>
      <w:r>
        <w:rPr>
          <w:rFonts w:ascii="Teen" w:hAnsi="Teen"/>
          <w:noProof/>
          <w:sz w:val="20"/>
          <w:szCs w:val="20"/>
        </w:rPr>
        <w:pict>
          <v:shape id="_x0000_s1042" type="#_x0000_t32" style="position:absolute;margin-left:35.5pt;margin-top:.35pt;width:0;height:171.5pt;z-index:251674624" o:connectortype="straight"/>
        </w:pict>
      </w:r>
      <w:r>
        <w:rPr>
          <w:rFonts w:ascii="Teen" w:hAnsi="Teen"/>
          <w:sz w:val="20"/>
          <w:szCs w:val="20"/>
        </w:rPr>
        <w:t>Color</w:t>
      </w:r>
    </w:p>
    <w:p w:rsidR="007C4E62" w:rsidRDefault="007C4E62" w:rsidP="007C4E62">
      <w:pPr>
        <w:rPr>
          <w:rFonts w:ascii="Teen" w:hAnsi="Teen"/>
          <w:sz w:val="20"/>
          <w:szCs w:val="20"/>
        </w:rPr>
      </w:pPr>
    </w:p>
    <w:p w:rsidR="007C4E62" w:rsidRDefault="007C4E62" w:rsidP="007C4E62">
      <w:pPr>
        <w:rPr>
          <w:rFonts w:ascii="Teen" w:hAnsi="Teen"/>
          <w:sz w:val="20"/>
          <w:szCs w:val="20"/>
        </w:rPr>
      </w:pPr>
    </w:p>
    <w:p w:rsidR="007C4E62" w:rsidRDefault="007C4E62" w:rsidP="007C4E62">
      <w:pPr>
        <w:rPr>
          <w:rFonts w:ascii="Teen" w:hAnsi="Teen"/>
          <w:sz w:val="20"/>
          <w:szCs w:val="20"/>
        </w:rPr>
      </w:pPr>
    </w:p>
    <w:p w:rsidR="007C4E62" w:rsidRDefault="007C4E62" w:rsidP="007C4E62">
      <w:pPr>
        <w:rPr>
          <w:rFonts w:ascii="Teen" w:hAnsi="Teen"/>
          <w:sz w:val="20"/>
          <w:szCs w:val="20"/>
        </w:rPr>
      </w:pPr>
      <w:r>
        <w:rPr>
          <w:rFonts w:ascii="Teen" w:hAnsi="Teen"/>
          <w:sz w:val="20"/>
          <w:szCs w:val="20"/>
        </w:rPr>
        <w:t>Sym-</w:t>
      </w:r>
    </w:p>
    <w:p w:rsidR="007C4E62" w:rsidRDefault="007C4E62" w:rsidP="007C4E62">
      <w:pPr>
        <w:rPr>
          <w:rFonts w:ascii="Teen" w:hAnsi="Teen"/>
          <w:sz w:val="20"/>
          <w:szCs w:val="20"/>
        </w:rPr>
      </w:pPr>
      <w:proofErr w:type="spellStart"/>
      <w:r>
        <w:rPr>
          <w:rFonts w:ascii="Teen" w:hAnsi="Teen"/>
          <w:sz w:val="20"/>
          <w:szCs w:val="20"/>
        </w:rPr>
        <w:t>Bolizes</w:t>
      </w:r>
      <w:proofErr w:type="spellEnd"/>
    </w:p>
    <w:p w:rsidR="007C4E62" w:rsidRDefault="007C4E62" w:rsidP="007C4E62">
      <w:pPr>
        <w:rPr>
          <w:rFonts w:ascii="Teen" w:hAnsi="Teen"/>
          <w:sz w:val="20"/>
          <w:szCs w:val="20"/>
        </w:rPr>
      </w:pPr>
    </w:p>
    <w:p w:rsidR="007C4E62" w:rsidRDefault="007C4E62" w:rsidP="007C4E62">
      <w:pPr>
        <w:rPr>
          <w:rFonts w:ascii="Teen" w:hAnsi="Teen"/>
          <w:sz w:val="20"/>
          <w:szCs w:val="20"/>
        </w:rPr>
      </w:pPr>
    </w:p>
    <w:p w:rsidR="007C4E62" w:rsidRDefault="007C4E62" w:rsidP="007C4E62">
      <w:pPr>
        <w:rPr>
          <w:rFonts w:ascii="Teen" w:hAnsi="Teen"/>
          <w:sz w:val="20"/>
          <w:szCs w:val="20"/>
        </w:rPr>
      </w:pPr>
      <w:r>
        <w:rPr>
          <w:rFonts w:ascii="Teen" w:hAnsi="Teen"/>
          <w:sz w:val="20"/>
          <w:szCs w:val="20"/>
        </w:rPr>
        <w:t>Other Symbols:</w:t>
      </w:r>
    </w:p>
    <w:p w:rsidR="007C4E62" w:rsidRDefault="007C4E62" w:rsidP="007C4E62">
      <w:pPr>
        <w:rPr>
          <w:rFonts w:ascii="Teen" w:hAnsi="Teen"/>
          <w:sz w:val="20"/>
          <w:szCs w:val="20"/>
        </w:rPr>
      </w:pPr>
      <w:r>
        <w:rPr>
          <w:rFonts w:ascii="Teen" w:hAnsi="Teen"/>
          <w:sz w:val="20"/>
          <w:szCs w:val="20"/>
        </w:rPr>
        <w:t>The Ebony Clock</w:t>
      </w:r>
    </w:p>
    <w:p w:rsidR="007C4E62" w:rsidRDefault="007C4E62" w:rsidP="007C4E62">
      <w:pPr>
        <w:rPr>
          <w:rFonts w:ascii="Teen" w:hAnsi="Teen"/>
          <w:sz w:val="20"/>
          <w:szCs w:val="20"/>
        </w:rPr>
      </w:pPr>
      <w:r>
        <w:rPr>
          <w:rFonts w:ascii="Teen" w:hAnsi="Teen"/>
          <w:sz w:val="20"/>
          <w:szCs w:val="20"/>
        </w:rPr>
        <w:t>Tripods and the flames</w:t>
      </w:r>
    </w:p>
    <w:p w:rsidR="007C4E62" w:rsidRDefault="007C4E62" w:rsidP="007C4E62">
      <w:pPr>
        <w:rPr>
          <w:rFonts w:ascii="Teen" w:hAnsi="Teen"/>
          <w:sz w:val="20"/>
          <w:szCs w:val="20"/>
        </w:rPr>
      </w:pPr>
      <w:r>
        <w:rPr>
          <w:rFonts w:ascii="Teen" w:hAnsi="Teen"/>
          <w:sz w:val="20"/>
          <w:szCs w:val="20"/>
        </w:rPr>
        <w:t>Prince Prospero</w:t>
      </w:r>
    </w:p>
    <w:p w:rsidR="007C4E62" w:rsidRDefault="007C4E62" w:rsidP="007C4E62">
      <w:pPr>
        <w:rPr>
          <w:rFonts w:ascii="Teen" w:hAnsi="Teen"/>
          <w:sz w:val="20"/>
          <w:szCs w:val="20"/>
        </w:rPr>
      </w:pPr>
      <w:r>
        <w:rPr>
          <w:rFonts w:ascii="Teen" w:hAnsi="Teen"/>
          <w:sz w:val="20"/>
          <w:szCs w:val="20"/>
        </w:rPr>
        <w:t>The outside</w:t>
      </w:r>
    </w:p>
    <w:p w:rsidR="007C4E62" w:rsidRDefault="007C4E62" w:rsidP="007C4E62">
      <w:pPr>
        <w:rPr>
          <w:rFonts w:ascii="Teen" w:hAnsi="Teen"/>
          <w:sz w:val="20"/>
          <w:szCs w:val="20"/>
        </w:rPr>
      </w:pPr>
      <w:r>
        <w:rPr>
          <w:rFonts w:ascii="Teen" w:hAnsi="Teen"/>
          <w:sz w:val="20"/>
          <w:szCs w:val="20"/>
        </w:rPr>
        <w:t>Inside the abbey</w:t>
      </w:r>
    </w:p>
    <w:p w:rsidR="007C4E62" w:rsidRDefault="007C4E62" w:rsidP="007C4E62">
      <w:pPr>
        <w:rPr>
          <w:rFonts w:ascii="Teen" w:hAnsi="Teen"/>
          <w:sz w:val="20"/>
          <w:szCs w:val="20"/>
        </w:rPr>
      </w:pPr>
      <w:r>
        <w:rPr>
          <w:rFonts w:ascii="Teen" w:hAnsi="Teen"/>
          <w:sz w:val="20"/>
          <w:szCs w:val="20"/>
        </w:rPr>
        <w:t>The Visitor/Red Death</w:t>
      </w:r>
    </w:p>
    <w:p w:rsidR="007C4E62" w:rsidRDefault="007C4E62" w:rsidP="007C4E62">
      <w:pPr>
        <w:rPr>
          <w:rFonts w:ascii="Teen" w:hAnsi="Teen"/>
          <w:sz w:val="20"/>
          <w:szCs w:val="20"/>
        </w:rPr>
      </w:pPr>
      <w:r>
        <w:rPr>
          <w:rFonts w:ascii="Teen" w:hAnsi="Teen"/>
          <w:sz w:val="20"/>
          <w:szCs w:val="20"/>
        </w:rPr>
        <w:t>East and West</w:t>
      </w:r>
    </w:p>
    <w:p w:rsidR="0038406C" w:rsidRPr="0038406C" w:rsidRDefault="0038406C" w:rsidP="007C4E62">
      <w:pPr>
        <w:rPr>
          <w:rFonts w:ascii="Teen" w:hAnsi="Teen"/>
          <w:sz w:val="18"/>
          <w:szCs w:val="18"/>
        </w:rPr>
      </w:pPr>
      <w:r w:rsidRPr="0038406C">
        <w:rPr>
          <w:rFonts w:ascii="Teen" w:hAnsi="Teen"/>
          <w:sz w:val="18"/>
          <w:szCs w:val="18"/>
        </w:rPr>
        <w:lastRenderedPageBreak/>
        <w:t>Lesson Plans:</w:t>
      </w:r>
    </w:p>
    <w:p w:rsidR="0038406C" w:rsidRPr="0038406C" w:rsidRDefault="0038406C" w:rsidP="007C4E62">
      <w:pPr>
        <w:rPr>
          <w:rFonts w:ascii="Teen" w:hAnsi="Teen"/>
          <w:sz w:val="18"/>
          <w:szCs w:val="18"/>
        </w:rPr>
      </w:pPr>
      <w:r w:rsidRPr="0038406C">
        <w:rPr>
          <w:rFonts w:ascii="Teen" w:hAnsi="Teen"/>
          <w:sz w:val="18"/>
          <w:szCs w:val="18"/>
        </w:rPr>
        <w:t>Day 1</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Introduce students the Bubonic Plague/Black death by using the attached YouTube videos.</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 xml:space="preserve">Break students into 6 different groups. Take the eye witness document (link on first page) and cut into sections. </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 xml:space="preserve">Then pass out the Eyewitness account document (primary source) – one section for each group. Tell them </w:t>
      </w:r>
      <w:proofErr w:type="spellStart"/>
      <w:r w:rsidRPr="0038406C">
        <w:rPr>
          <w:rFonts w:ascii="Teen" w:hAnsi="Teen"/>
          <w:sz w:val="18"/>
          <w:szCs w:val="18"/>
        </w:rPr>
        <w:t>them</w:t>
      </w:r>
      <w:proofErr w:type="spellEnd"/>
      <w:r w:rsidRPr="0038406C">
        <w:rPr>
          <w:rFonts w:ascii="Teen" w:hAnsi="Teen"/>
          <w:sz w:val="18"/>
          <w:szCs w:val="18"/>
        </w:rPr>
        <w:t xml:space="preserve"> need to become “experts” on their section.</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 xml:space="preserve">Have the group choose one group leader. Explain to them that they are going to be “speed dating.” Each group leader will move to a different group when you “ring” the bell. The group leader will spend about one minute with that group, giving them the information they don’t have. That group will ALSO share their info with the leader. However, the leader is ONLY to give out </w:t>
      </w:r>
      <w:proofErr w:type="gramStart"/>
      <w:r w:rsidRPr="0038406C">
        <w:rPr>
          <w:rFonts w:ascii="Teen" w:hAnsi="Teen"/>
          <w:sz w:val="18"/>
          <w:szCs w:val="18"/>
        </w:rPr>
        <w:t>their own</w:t>
      </w:r>
      <w:proofErr w:type="gramEnd"/>
      <w:r w:rsidRPr="0038406C">
        <w:rPr>
          <w:rFonts w:ascii="Teen" w:hAnsi="Teen"/>
          <w:sz w:val="18"/>
          <w:szCs w:val="18"/>
        </w:rPr>
        <w:t xml:space="preserve"> expert information.</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After the group leaders visit each group, they should report back to their original group and check to make sure they have all background info on the Black Death</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 xml:space="preserve">Explain to students that it is assumed that Poe based his Red Death story on the background of the Black Death. </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Now, give the students a brief synopsis of the story, explaining that Prince Prospero was isolating himself and his friends. Outline the abbey and that it had 7 rooms. Tell the students that the 7 rooms had seven colors.</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 xml:space="preserve">Explain that there are literary critics who say those rooms could represent the 7 deadly sins and the 7 ages of man. Using the handout and the </w:t>
      </w:r>
      <w:proofErr w:type="spellStart"/>
      <w:r w:rsidRPr="0038406C">
        <w:rPr>
          <w:rFonts w:ascii="Teen" w:hAnsi="Teen"/>
          <w:sz w:val="18"/>
          <w:szCs w:val="18"/>
        </w:rPr>
        <w:t>Youtube</w:t>
      </w:r>
      <w:proofErr w:type="spellEnd"/>
      <w:r w:rsidRPr="0038406C">
        <w:rPr>
          <w:rFonts w:ascii="Teen" w:hAnsi="Teen"/>
          <w:sz w:val="18"/>
          <w:szCs w:val="18"/>
        </w:rPr>
        <w:t xml:space="preserve"> videos listed on the handout, have the students write down what the 7 deadly sins and 7 ages of man are. Talk through them and make sure they understand.</w:t>
      </w:r>
    </w:p>
    <w:p w:rsidR="0038406C" w:rsidRPr="0038406C" w:rsidRDefault="0038406C" w:rsidP="0038406C">
      <w:pPr>
        <w:pStyle w:val="ListParagraph"/>
        <w:numPr>
          <w:ilvl w:val="0"/>
          <w:numId w:val="1"/>
        </w:numPr>
        <w:rPr>
          <w:rFonts w:ascii="Teen" w:hAnsi="Teen"/>
          <w:sz w:val="18"/>
          <w:szCs w:val="18"/>
        </w:rPr>
      </w:pPr>
      <w:r w:rsidRPr="0038406C">
        <w:rPr>
          <w:rFonts w:ascii="Teen" w:hAnsi="Teen"/>
          <w:sz w:val="18"/>
          <w:szCs w:val="18"/>
        </w:rPr>
        <w:t>The last 15 minutes of the class period I had students create their own masks. They can take them home to finish. The only requirement I gave was they should have eye holes. The rest was up to them. I provided a template and the paper, they did the rest.</w:t>
      </w:r>
    </w:p>
    <w:p w:rsidR="0038406C" w:rsidRPr="0038406C" w:rsidRDefault="0038406C" w:rsidP="0038406C">
      <w:pPr>
        <w:rPr>
          <w:rFonts w:ascii="Teen" w:hAnsi="Teen"/>
          <w:sz w:val="18"/>
          <w:szCs w:val="18"/>
        </w:rPr>
      </w:pPr>
      <w:r w:rsidRPr="0038406C">
        <w:rPr>
          <w:rFonts w:ascii="Teen" w:hAnsi="Teen"/>
          <w:sz w:val="18"/>
          <w:szCs w:val="18"/>
        </w:rPr>
        <w:t>Day 2</w:t>
      </w:r>
    </w:p>
    <w:p w:rsidR="0038406C" w:rsidRPr="0038406C" w:rsidRDefault="0038406C" w:rsidP="0038406C">
      <w:pPr>
        <w:pStyle w:val="ListParagraph"/>
        <w:numPr>
          <w:ilvl w:val="0"/>
          <w:numId w:val="2"/>
        </w:numPr>
        <w:rPr>
          <w:rFonts w:ascii="Teen" w:hAnsi="Teen"/>
          <w:sz w:val="18"/>
          <w:szCs w:val="18"/>
        </w:rPr>
      </w:pPr>
      <w:hyperlink r:id="rId33" w:history="1">
        <w:r w:rsidRPr="0038406C">
          <w:rPr>
            <w:rStyle w:val="Hyperlink"/>
            <w:rFonts w:ascii="Teen" w:hAnsi="Teen"/>
            <w:sz w:val="18"/>
            <w:szCs w:val="18"/>
          </w:rPr>
          <w:t>http://www.youtube.com/watch?v=UjrLFW0Y50I&amp;feature=BFa&amp;list=PL515C8D79ECA96119&amp;lf=plpp_video</w:t>
        </w:r>
      </w:hyperlink>
      <w:r w:rsidRPr="0038406C">
        <w:rPr>
          <w:rFonts w:ascii="Teen" w:hAnsi="Teen"/>
          <w:sz w:val="18"/>
          <w:szCs w:val="18"/>
        </w:rPr>
        <w:t xml:space="preserve"> </w:t>
      </w:r>
    </w:p>
    <w:p w:rsidR="0038406C" w:rsidRPr="0038406C" w:rsidRDefault="0038406C" w:rsidP="0038406C">
      <w:pPr>
        <w:pStyle w:val="ListParagraph"/>
        <w:rPr>
          <w:rFonts w:ascii="Teen" w:hAnsi="Teen"/>
          <w:sz w:val="18"/>
          <w:szCs w:val="18"/>
        </w:rPr>
      </w:pPr>
      <w:r w:rsidRPr="0038406C">
        <w:rPr>
          <w:rFonts w:ascii="Teen" w:hAnsi="Teen"/>
          <w:sz w:val="18"/>
          <w:szCs w:val="18"/>
        </w:rPr>
        <w:t xml:space="preserve">You can either use the video above (it reads the entire story) to play while students are reading, you can have them read silently, or in partners. You may even want to read it out loud to them. Give them a blank sheet of paper, and as they are </w:t>
      </w:r>
      <w:proofErr w:type="gramStart"/>
      <w:r w:rsidRPr="0038406C">
        <w:rPr>
          <w:rFonts w:ascii="Teen" w:hAnsi="Teen"/>
          <w:sz w:val="18"/>
          <w:szCs w:val="18"/>
        </w:rPr>
        <w:t>listening/reading</w:t>
      </w:r>
      <w:proofErr w:type="gramEnd"/>
      <w:r w:rsidRPr="0038406C">
        <w:rPr>
          <w:rFonts w:ascii="Teen" w:hAnsi="Teen"/>
          <w:sz w:val="18"/>
          <w:szCs w:val="18"/>
        </w:rPr>
        <w:t>, draw what they imagine.</w:t>
      </w:r>
    </w:p>
    <w:p w:rsidR="0038406C" w:rsidRPr="0038406C" w:rsidRDefault="0038406C" w:rsidP="0038406C">
      <w:pPr>
        <w:pStyle w:val="ListParagraph"/>
        <w:numPr>
          <w:ilvl w:val="0"/>
          <w:numId w:val="2"/>
        </w:numPr>
        <w:rPr>
          <w:rFonts w:ascii="Teen" w:hAnsi="Teen"/>
          <w:sz w:val="18"/>
          <w:szCs w:val="18"/>
        </w:rPr>
      </w:pPr>
      <w:r w:rsidRPr="0038406C">
        <w:rPr>
          <w:rFonts w:ascii="Teen" w:hAnsi="Teen"/>
          <w:sz w:val="18"/>
          <w:szCs w:val="18"/>
        </w:rPr>
        <w:t xml:space="preserve">After reading, there is a GREAT </w:t>
      </w:r>
      <w:proofErr w:type="spellStart"/>
      <w:r w:rsidRPr="0038406C">
        <w:rPr>
          <w:rFonts w:ascii="Teen" w:hAnsi="Teen"/>
          <w:sz w:val="18"/>
          <w:szCs w:val="18"/>
        </w:rPr>
        <w:t>Smartboard</w:t>
      </w:r>
      <w:proofErr w:type="spellEnd"/>
      <w:r w:rsidRPr="0038406C">
        <w:rPr>
          <w:rFonts w:ascii="Teen" w:hAnsi="Teen"/>
          <w:sz w:val="18"/>
          <w:szCs w:val="18"/>
        </w:rPr>
        <w:t xml:space="preserve"> Notebook presentation on the Smart Exchange of The Masque of the Red Death. Here is the link: </w:t>
      </w:r>
      <w:hyperlink r:id="rId34" w:history="1">
        <w:r w:rsidRPr="0038406C">
          <w:rPr>
            <w:rStyle w:val="Hyperlink"/>
            <w:rFonts w:ascii="Teen" w:hAnsi="Teen"/>
            <w:sz w:val="18"/>
            <w:szCs w:val="18"/>
          </w:rPr>
          <w:t>http://exchange.smarttech.com/details.html?id=e8a3aa18-cae5-47bb-982b-c2664aacc474</w:t>
        </w:r>
      </w:hyperlink>
    </w:p>
    <w:p w:rsidR="0038406C" w:rsidRPr="0038406C" w:rsidRDefault="0038406C" w:rsidP="0038406C">
      <w:pPr>
        <w:pStyle w:val="ListParagraph"/>
        <w:rPr>
          <w:rFonts w:ascii="Teen" w:hAnsi="Teen"/>
          <w:sz w:val="18"/>
          <w:szCs w:val="18"/>
        </w:rPr>
      </w:pPr>
      <w:r w:rsidRPr="0038406C">
        <w:rPr>
          <w:rFonts w:ascii="Teen" w:hAnsi="Teen"/>
          <w:sz w:val="18"/>
          <w:szCs w:val="18"/>
        </w:rPr>
        <w:t>I have created a handout to be used with this presentation. After the students have read, go over symbol and allegory. Revisit the seven deadly sins and seven stages of man. Then walk through the setting and the different rooms. Talk about color symbolism and line up the stages, sins and color with the rooms. It is all outlined in the Smart presentation.</w:t>
      </w:r>
    </w:p>
    <w:p w:rsidR="0038406C" w:rsidRPr="0038406C" w:rsidRDefault="0038406C" w:rsidP="0038406C">
      <w:pPr>
        <w:rPr>
          <w:rFonts w:ascii="Teen" w:hAnsi="Teen"/>
          <w:sz w:val="18"/>
          <w:szCs w:val="18"/>
        </w:rPr>
      </w:pPr>
      <w:r w:rsidRPr="0038406C">
        <w:rPr>
          <w:rFonts w:ascii="Teen" w:hAnsi="Teen"/>
          <w:sz w:val="18"/>
          <w:szCs w:val="18"/>
        </w:rPr>
        <w:t>Day 3</w:t>
      </w:r>
    </w:p>
    <w:p w:rsidR="0038406C" w:rsidRPr="0038406C" w:rsidRDefault="0038406C" w:rsidP="0038406C">
      <w:pPr>
        <w:rPr>
          <w:rFonts w:ascii="Teen" w:hAnsi="Teen"/>
          <w:sz w:val="18"/>
          <w:szCs w:val="18"/>
        </w:rPr>
      </w:pPr>
      <w:r w:rsidRPr="0038406C">
        <w:rPr>
          <w:rFonts w:ascii="Teen" w:hAnsi="Teen"/>
          <w:sz w:val="18"/>
          <w:szCs w:val="18"/>
        </w:rPr>
        <w:t>OPTIONAL</w:t>
      </w:r>
    </w:p>
    <w:p w:rsidR="0038406C" w:rsidRPr="0038406C" w:rsidRDefault="0038406C" w:rsidP="0038406C">
      <w:pPr>
        <w:pStyle w:val="ListParagraph"/>
        <w:numPr>
          <w:ilvl w:val="0"/>
          <w:numId w:val="3"/>
        </w:numPr>
        <w:rPr>
          <w:rFonts w:ascii="Teen" w:hAnsi="Teen"/>
          <w:sz w:val="18"/>
          <w:szCs w:val="18"/>
        </w:rPr>
      </w:pPr>
      <w:r w:rsidRPr="0038406C">
        <w:rPr>
          <w:rFonts w:ascii="Teen" w:hAnsi="Teen"/>
          <w:sz w:val="18"/>
          <w:szCs w:val="18"/>
        </w:rPr>
        <w:t xml:space="preserve">Have students wear their masks and divide the story into parts/groups. Have each group create a “tableaux” or photograph of that part of the story, thinking about what it might have looked like in that particular part of the story. Great </w:t>
      </w:r>
      <w:proofErr w:type="gramStart"/>
      <w:r w:rsidRPr="0038406C">
        <w:rPr>
          <w:rFonts w:ascii="Teen" w:hAnsi="Teen"/>
          <w:sz w:val="18"/>
          <w:szCs w:val="18"/>
        </w:rPr>
        <w:t>way to use the masks, take</w:t>
      </w:r>
      <w:proofErr w:type="gramEnd"/>
      <w:r w:rsidRPr="0038406C">
        <w:rPr>
          <w:rFonts w:ascii="Teen" w:hAnsi="Teen"/>
          <w:sz w:val="18"/>
          <w:szCs w:val="18"/>
        </w:rPr>
        <w:t xml:space="preserve"> pictures, and wrap up the lesson.</w:t>
      </w:r>
    </w:p>
    <w:sectPr w:rsidR="0038406C" w:rsidRPr="0038406C" w:rsidSect="009C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bon Block">
    <w:panose1 w:val="00000400000000000000"/>
    <w:charset w:val="00"/>
    <w:family w:val="auto"/>
    <w:pitch w:val="variable"/>
    <w:sig w:usb0="80000027" w:usb1="00000002"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A1151"/>
    <w:multiLevelType w:val="hybridMultilevel"/>
    <w:tmpl w:val="D0E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D34BA"/>
    <w:multiLevelType w:val="hybridMultilevel"/>
    <w:tmpl w:val="84DE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0366A"/>
    <w:multiLevelType w:val="hybridMultilevel"/>
    <w:tmpl w:val="465E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C4699"/>
    <w:rsid w:val="00160C31"/>
    <w:rsid w:val="00356805"/>
    <w:rsid w:val="0038406C"/>
    <w:rsid w:val="003C4699"/>
    <w:rsid w:val="007576B2"/>
    <w:rsid w:val="007C4E62"/>
    <w:rsid w:val="008B146D"/>
    <w:rsid w:val="009C5D5F"/>
    <w:rsid w:val="00F27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1" type="connector" idref="#_x0000_s1034"/>
        <o:r id="V:Rule12" type="connector" idref="#_x0000_s1035"/>
        <o:r id="V:Rule13" type="connector" idref="#_x0000_s1036"/>
        <o:r id="V:Rule14" type="connector" idref="#_x0000_s1037"/>
        <o:r id="V:Rule15" type="connector" idref="#_x0000_s1038"/>
        <o:r id="V:Rule16" type="connector" idref="#_x0000_s1039"/>
        <o:r id="V:Rule17" type="connector" idref="#_x0000_s1040"/>
        <o:r id="V:Rule18" type="connector" idref="#_x0000_s1041"/>
        <o:r id="V:Rule19" type="connector" idref="#_x0000_s1042"/>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699"/>
    <w:rPr>
      <w:color w:val="0000FF" w:themeColor="hyperlink"/>
      <w:u w:val="single"/>
    </w:rPr>
  </w:style>
  <w:style w:type="paragraph" w:styleId="BalloonText">
    <w:name w:val="Balloon Text"/>
    <w:basedOn w:val="Normal"/>
    <w:link w:val="BalloonTextChar"/>
    <w:uiPriority w:val="99"/>
    <w:semiHidden/>
    <w:unhideWhenUsed/>
    <w:rsid w:val="00F2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B5"/>
    <w:rPr>
      <w:rFonts w:ascii="Tahoma" w:hAnsi="Tahoma" w:cs="Tahoma"/>
      <w:sz w:val="16"/>
      <w:szCs w:val="16"/>
    </w:rPr>
  </w:style>
  <w:style w:type="paragraph" w:styleId="ListParagraph">
    <w:name w:val="List Paragraph"/>
    <w:basedOn w:val="Normal"/>
    <w:uiPriority w:val="34"/>
    <w:qFormat/>
    <w:rsid w:val="00384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Unll0QgnuE" TargetMode="External"/><Relationship Id="rId13" Type="http://schemas.openxmlformats.org/officeDocument/2006/relationships/hyperlink" Target="http://internetshakespeare.uvic.ca/Library/SLT/life/lifesubj+1.html" TargetMode="External"/><Relationship Id="rId18" Type="http://schemas.openxmlformats.org/officeDocument/2006/relationships/image" Target="media/image2.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exchange.smarttech.com/details.html?id=e8a3aa18-cae5-47bb-982b-c2664aacc474" TargetMode="External"/><Relationship Id="rId7" Type="http://schemas.openxmlformats.org/officeDocument/2006/relationships/hyperlink" Target="http://www.youtube.com/watch?v=jFACHNd_AWs&amp;list=PL515C8D79ECA96119&amp;index=6&amp;feature=plpp_video" TargetMode="External"/><Relationship Id="rId12" Type="http://schemas.openxmlformats.org/officeDocument/2006/relationships/hyperlink" Target="http://internetshakespeare.uvic.ca/Library/SLT/life/lifesubj+1.html"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hyperlink" Target="http://www.youtube.com/watch?v=UjrLFW0Y50I&amp;feature=BFa&amp;list=PL515C8D79ECA96119&amp;lf=plpp_video" TargetMode="External"/><Relationship Id="rId2" Type="http://schemas.openxmlformats.org/officeDocument/2006/relationships/numbering" Target="numbering.xml"/><Relationship Id="rId16" Type="http://schemas.openxmlformats.org/officeDocument/2006/relationships/hyperlink" Target="http://internetshakespeare.uvic.ca/Library/SLT/life/lifesubj+1.html" TargetMode="External"/><Relationship Id="rId20" Type="http://schemas.openxmlformats.org/officeDocument/2006/relationships/image" Target="media/image4.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hyperlink" Target="http://www.eyewitnesstohistory.com/pfplague.htm" TargetMode="External"/><Relationship Id="rId11" Type="http://schemas.openxmlformats.org/officeDocument/2006/relationships/hyperlink" Target="http://internetshakespeare.uvic.ca/Library/SLT/life/lifesubj+1.html" TargetMode="External"/><Relationship Id="rId24" Type="http://schemas.openxmlformats.org/officeDocument/2006/relationships/image" Target="media/image8.wmf"/><Relationship Id="rId32"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hyperlink" Target="http://internetshakespeare.uvic.ca/Library/SLT/life/lifesubj+1.html"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http://internetshakespeare.uvic.ca/Library/SLT/life/lifesubj+1.html" TargetMode="External"/><Relationship Id="rId19" Type="http://schemas.openxmlformats.org/officeDocument/2006/relationships/image" Target="media/image3.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hyperlink" Target="http://www.youtube.com/watch?v=ziXqEX6AwKA&amp;feature=related" TargetMode="External"/><Relationship Id="rId14" Type="http://schemas.openxmlformats.org/officeDocument/2006/relationships/hyperlink" Target="http://internetshakespeare.uvic.ca/Library/SLT/life/lifesubj+1.html"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4FA6-61D3-438D-A8B0-C3AA440F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1016</Words>
  <Characters>5796</Characters>
  <Application>Microsoft Office Word</Application>
  <DocSecurity>0</DocSecurity>
  <Lines>48</Lines>
  <Paragraphs>13</Paragraphs>
  <ScaleCrop>false</ScaleCrop>
  <Company>Broken Arrow Public Schools</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8</cp:revision>
  <cp:lastPrinted>2012-03-06T14:30:00Z</cp:lastPrinted>
  <dcterms:created xsi:type="dcterms:W3CDTF">2012-03-06T14:08:00Z</dcterms:created>
  <dcterms:modified xsi:type="dcterms:W3CDTF">2012-03-06T17:26:00Z</dcterms:modified>
</cp:coreProperties>
</file>